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81" w:rsidRDefault="00C81181" w:rsidP="00C81181">
      <w:pPr>
        <w:pStyle w:val="2"/>
        <w:tabs>
          <w:tab w:val="left" w:pos="0"/>
        </w:tabs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Рекомендации</w:t>
      </w:r>
    </w:p>
    <w:p w:rsidR="00C81181" w:rsidRDefault="00C81181" w:rsidP="00C81181">
      <w:pPr>
        <w:pStyle w:val="2"/>
        <w:tabs>
          <w:tab w:val="left" w:pos="0"/>
        </w:tabs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публичных слушаний</w:t>
      </w:r>
    </w:p>
    <w:p w:rsidR="00C81181" w:rsidRDefault="00C81181" w:rsidP="00C81181">
      <w:pP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</w: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Рассмотрев на публ</w:t>
      </w:r>
      <w:r w:rsidR="00964CCB">
        <w:rPr>
          <w:rFonts w:cs="Tahoma"/>
          <w:sz w:val="28"/>
          <w:szCs w:val="28"/>
        </w:rPr>
        <w:t xml:space="preserve">ичных слушаниях, состоявшихся 21 ноября   2025 </w:t>
      </w:r>
      <w:r>
        <w:rPr>
          <w:rFonts w:cs="Tahoma"/>
          <w:sz w:val="28"/>
          <w:szCs w:val="28"/>
        </w:rPr>
        <w:t xml:space="preserve">г. проект Решения Собрания депутатов </w:t>
      </w:r>
      <w:proofErr w:type="spellStart"/>
      <w:r>
        <w:rPr>
          <w:rFonts w:cs="Tahoma"/>
          <w:sz w:val="28"/>
          <w:szCs w:val="28"/>
        </w:rPr>
        <w:t>Ваблинского</w:t>
      </w:r>
      <w:proofErr w:type="spellEnd"/>
      <w:r>
        <w:rPr>
          <w:rFonts w:cs="Tahoma"/>
          <w:sz w:val="28"/>
          <w:szCs w:val="28"/>
        </w:rPr>
        <w:t xml:space="preserve"> 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«О  внесении изменений и дополнений в Устав муниципального образования «</w:t>
      </w:r>
      <w:proofErr w:type="spellStart"/>
      <w:r>
        <w:rPr>
          <w:rFonts w:cs="Tahoma"/>
          <w:sz w:val="28"/>
          <w:szCs w:val="28"/>
        </w:rPr>
        <w:t>Ваблинский</w:t>
      </w:r>
      <w:proofErr w:type="spellEnd"/>
      <w:r>
        <w:rPr>
          <w:rFonts w:cs="Tahoma"/>
          <w:sz w:val="28"/>
          <w:szCs w:val="28"/>
        </w:rPr>
        <w:t xml:space="preserve"> 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Курской области» и предложения, поступившие в ходе слушаний, </w:t>
      </w:r>
      <w:r>
        <w:rPr>
          <w:rFonts w:cs="Tahoma"/>
          <w:b/>
          <w:sz w:val="28"/>
          <w:szCs w:val="28"/>
        </w:rPr>
        <w:t>Решили</w:t>
      </w:r>
      <w:r>
        <w:rPr>
          <w:rFonts w:cs="Tahoma"/>
          <w:sz w:val="28"/>
          <w:szCs w:val="28"/>
        </w:rPr>
        <w:t>:</w:t>
      </w:r>
    </w:p>
    <w:p w:rsidR="00C81181" w:rsidRDefault="00C81181" w:rsidP="00C81181">
      <w:pPr>
        <w:jc w:val="both"/>
        <w:rPr>
          <w:rFonts w:cs="Tahoma"/>
          <w:sz w:val="28"/>
          <w:szCs w:val="28"/>
        </w:rPr>
      </w:pP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1. Одобрить проект Решения Собрания депутатов </w:t>
      </w:r>
      <w:proofErr w:type="spellStart"/>
      <w:r>
        <w:rPr>
          <w:rFonts w:cs="Tahoma"/>
          <w:sz w:val="28"/>
          <w:szCs w:val="28"/>
        </w:rPr>
        <w:t>Ваблинского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«О  внесении изменений и дополнений в Устав муниципального образования «</w:t>
      </w:r>
      <w:proofErr w:type="spellStart"/>
      <w:r>
        <w:rPr>
          <w:rFonts w:cs="Tahoma"/>
          <w:sz w:val="28"/>
          <w:szCs w:val="28"/>
        </w:rPr>
        <w:t>Ваблинский</w:t>
      </w:r>
      <w:proofErr w:type="spellEnd"/>
      <w:r>
        <w:rPr>
          <w:rFonts w:cs="Tahoma"/>
          <w:sz w:val="28"/>
          <w:szCs w:val="28"/>
        </w:rPr>
        <w:t xml:space="preserve"> 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</w:t>
      </w:r>
      <w:r w:rsidR="00964CCB">
        <w:rPr>
          <w:rFonts w:cs="Tahoma"/>
          <w:sz w:val="28"/>
          <w:szCs w:val="28"/>
        </w:rPr>
        <w:t xml:space="preserve">ской области», обнародованный 30.10.2025 </w:t>
      </w:r>
      <w:r>
        <w:rPr>
          <w:rFonts w:cs="Tahoma"/>
          <w:sz w:val="28"/>
          <w:szCs w:val="28"/>
        </w:rPr>
        <w:t>г. путем размещения на  информационных стендах, расположенных:</w:t>
      </w:r>
    </w:p>
    <w:p w:rsidR="00C81181" w:rsidRDefault="00C81181" w:rsidP="00C81181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 xml:space="preserve">дание  администрации </w:t>
      </w:r>
      <w:proofErr w:type="spellStart"/>
      <w:r>
        <w:rPr>
          <w:sz w:val="28"/>
          <w:szCs w:val="28"/>
        </w:rPr>
        <w:t>Ваблинского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  </w:t>
      </w:r>
    </w:p>
    <w:p w:rsidR="00C81181" w:rsidRDefault="00C81181" w:rsidP="00C81181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2-й – бывшее здание администрации </w:t>
      </w:r>
      <w:proofErr w:type="spellStart"/>
      <w:r>
        <w:rPr>
          <w:sz w:val="28"/>
          <w:szCs w:val="28"/>
        </w:rPr>
        <w:t>Жигаевского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</w:t>
      </w:r>
    </w:p>
    <w:p w:rsidR="00C81181" w:rsidRDefault="00C81181" w:rsidP="00C81181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3-й – бывшее здание администрации </w:t>
      </w:r>
      <w:proofErr w:type="spellStart"/>
      <w:r>
        <w:rPr>
          <w:sz w:val="28"/>
          <w:szCs w:val="28"/>
        </w:rPr>
        <w:t>Рыжковского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</w:t>
      </w: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 </w:t>
      </w:r>
      <w:proofErr w:type="gramStart"/>
      <w:r>
        <w:rPr>
          <w:rFonts w:cs="Tahoma"/>
          <w:sz w:val="28"/>
          <w:szCs w:val="28"/>
        </w:rPr>
        <w:t xml:space="preserve">Рекомендовать Собранию депутатов </w:t>
      </w:r>
      <w:proofErr w:type="spellStart"/>
      <w:r>
        <w:rPr>
          <w:rFonts w:cs="Tahoma"/>
          <w:sz w:val="28"/>
          <w:szCs w:val="28"/>
        </w:rPr>
        <w:t>Ваблинского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при рассмотрении и принятии решения «О  внесении изменений и дополнений в Устав муниципального образования «</w:t>
      </w:r>
      <w:proofErr w:type="spellStart"/>
      <w:r>
        <w:rPr>
          <w:rFonts w:cs="Tahoma"/>
          <w:sz w:val="28"/>
          <w:szCs w:val="28"/>
        </w:rPr>
        <w:t>Ваблинский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Курской области», учесть соответствующие действующему  законодательству, предложенные в ходе проведения публичных слушаний замечания и предложения по проекту Решения Собрания депутатов </w:t>
      </w:r>
      <w:proofErr w:type="spellStart"/>
      <w:r>
        <w:rPr>
          <w:rFonts w:cs="Tahoma"/>
          <w:sz w:val="28"/>
          <w:szCs w:val="28"/>
        </w:rPr>
        <w:t>Ваблинского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 «О внесении изменений и дополнений в Устав муниципального образования</w:t>
      </w:r>
      <w:proofErr w:type="gramEnd"/>
      <w:r>
        <w:rPr>
          <w:rFonts w:cs="Tahoma"/>
          <w:sz w:val="28"/>
          <w:szCs w:val="28"/>
        </w:rPr>
        <w:t xml:space="preserve"> «</w:t>
      </w:r>
      <w:proofErr w:type="spellStart"/>
      <w:r>
        <w:rPr>
          <w:rFonts w:cs="Tahoma"/>
          <w:sz w:val="28"/>
          <w:szCs w:val="28"/>
        </w:rPr>
        <w:t>Ваблинский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области».</w:t>
      </w: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П</w:t>
      </w:r>
      <w:r w:rsidR="00964CCB">
        <w:rPr>
          <w:rFonts w:cs="Tahoma"/>
          <w:sz w:val="28"/>
          <w:szCs w:val="28"/>
        </w:rPr>
        <w:t>ротокол публичных слушаний от 21</w:t>
      </w:r>
      <w:r>
        <w:rPr>
          <w:rFonts w:cs="Tahoma"/>
          <w:sz w:val="28"/>
          <w:szCs w:val="28"/>
        </w:rPr>
        <w:t xml:space="preserve"> </w:t>
      </w:r>
      <w:r w:rsidR="00964CCB">
        <w:rPr>
          <w:rFonts w:cs="Tahoma"/>
          <w:sz w:val="28"/>
          <w:szCs w:val="28"/>
        </w:rPr>
        <w:t xml:space="preserve">ноября   2025 </w:t>
      </w:r>
      <w:bookmarkStart w:id="0" w:name="_GoBack"/>
      <w:bookmarkEnd w:id="0"/>
      <w:r>
        <w:rPr>
          <w:rFonts w:cs="Tahoma"/>
          <w:sz w:val="28"/>
          <w:szCs w:val="28"/>
        </w:rPr>
        <w:t xml:space="preserve">года вместе с принятыми Рекомендациями направить Собранию депутатов </w:t>
      </w:r>
      <w:proofErr w:type="spellStart"/>
      <w:r>
        <w:rPr>
          <w:rFonts w:cs="Tahoma"/>
          <w:sz w:val="28"/>
          <w:szCs w:val="28"/>
        </w:rPr>
        <w:t>Ваблинского</w:t>
      </w:r>
      <w:proofErr w:type="spellEnd"/>
      <w:r>
        <w:rPr>
          <w:rFonts w:cs="Tahoma"/>
          <w:sz w:val="28"/>
          <w:szCs w:val="28"/>
        </w:rPr>
        <w:t xml:space="preserve"> 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и обнародовать на информационных стендах, указанных в пункте 1настоящих рекомендаций.</w:t>
      </w:r>
    </w:p>
    <w:p w:rsidR="00C81181" w:rsidRDefault="00C81181" w:rsidP="00C81181">
      <w:pPr>
        <w:autoSpaceDE w:val="0"/>
        <w:ind w:firstLine="708"/>
        <w:jc w:val="both"/>
        <w:rPr>
          <w:rFonts w:cs="Tahoma"/>
          <w:sz w:val="28"/>
          <w:szCs w:val="28"/>
        </w:rPr>
      </w:pPr>
    </w:p>
    <w:p w:rsidR="00C81181" w:rsidRDefault="00C81181" w:rsidP="00C81181">
      <w:pPr>
        <w:autoSpaceDE w:val="0"/>
        <w:ind w:firstLine="708"/>
        <w:jc w:val="both"/>
        <w:rPr>
          <w:rFonts w:cs="Tahoma"/>
          <w:sz w:val="28"/>
          <w:szCs w:val="28"/>
        </w:rPr>
      </w:pPr>
    </w:p>
    <w:p w:rsidR="00C81181" w:rsidRDefault="00C81181" w:rsidP="00C81181">
      <w:pPr>
        <w:autoSpaceDE w:val="0"/>
        <w:ind w:firstLine="708"/>
        <w:jc w:val="both"/>
        <w:rPr>
          <w:rFonts w:cs="Tahoma"/>
          <w:sz w:val="28"/>
          <w:szCs w:val="28"/>
        </w:rPr>
      </w:pPr>
    </w:p>
    <w:p w:rsidR="00C81181" w:rsidRDefault="00C81181" w:rsidP="00C81181">
      <w:r>
        <w:t xml:space="preserve">                                                                                         </w:t>
      </w:r>
    </w:p>
    <w:p w:rsidR="00C81181" w:rsidRDefault="00C81181" w:rsidP="00C81181">
      <w:pPr>
        <w:rPr>
          <w:sz w:val="28"/>
          <w:szCs w:val="28"/>
        </w:rPr>
      </w:pPr>
    </w:p>
    <w:p w:rsidR="00C81181" w:rsidRDefault="00C81181" w:rsidP="00C81181"/>
    <w:p w:rsidR="00BE0F1A" w:rsidRDefault="00BE0F1A"/>
    <w:sectPr w:rsidR="00BE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81"/>
    <w:rsid w:val="00964CCB"/>
    <w:rsid w:val="00BE0F1A"/>
    <w:rsid w:val="00C8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11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118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11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118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1586</Characters>
  <Application>Microsoft Office Word</Application>
  <DocSecurity>0</DocSecurity>
  <Lines>13</Lines>
  <Paragraphs>3</Paragraphs>
  <ScaleCrop>false</ScaleCrop>
  <Company>*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4</cp:revision>
  <dcterms:created xsi:type="dcterms:W3CDTF">2023-12-21T12:53:00Z</dcterms:created>
  <dcterms:modified xsi:type="dcterms:W3CDTF">2025-12-08T12:53:00Z</dcterms:modified>
</cp:coreProperties>
</file>