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652" w:rsidRDefault="00660652" w:rsidP="00660652">
      <w:pPr>
        <w:suppressAutoHyphens w:val="0"/>
        <w:autoSpaceDE w:val="0"/>
        <w:autoSpaceDN w:val="0"/>
        <w:jc w:val="center"/>
        <w:rPr>
          <w:rFonts w:eastAsia="Times New Roman"/>
          <w:b/>
          <w:kern w:val="0"/>
          <w:sz w:val="28"/>
          <w:szCs w:val="28"/>
          <w:lang w:val="ru-RU" w:eastAsia="ru-RU"/>
        </w:rPr>
      </w:pPr>
      <w:r w:rsidRPr="00E56017">
        <w:rPr>
          <w:rFonts w:eastAsia="Times New Roman"/>
          <w:b/>
          <w:kern w:val="0"/>
          <w:sz w:val="28"/>
          <w:szCs w:val="28"/>
          <w:lang w:val="ru-RU" w:eastAsia="ru-RU"/>
        </w:rPr>
        <w:t>АДМИНИСТРАЦИЯ ВАБЛИНСКОГО СЕЛЬСОВЕТА</w:t>
      </w:r>
    </w:p>
    <w:p w:rsidR="00660652" w:rsidRPr="00E56017" w:rsidRDefault="00660652" w:rsidP="00660652">
      <w:pPr>
        <w:suppressAutoHyphens w:val="0"/>
        <w:autoSpaceDE w:val="0"/>
        <w:autoSpaceDN w:val="0"/>
        <w:jc w:val="center"/>
        <w:rPr>
          <w:rFonts w:eastAsia="Times New Roman"/>
          <w:b/>
          <w:kern w:val="0"/>
          <w:sz w:val="28"/>
          <w:szCs w:val="28"/>
          <w:lang w:val="ru-RU" w:eastAsia="ru-RU"/>
        </w:rPr>
      </w:pPr>
      <w:r w:rsidRPr="00E56017">
        <w:rPr>
          <w:rFonts w:eastAsia="Times New Roman"/>
          <w:b/>
          <w:kern w:val="0"/>
          <w:sz w:val="28"/>
          <w:szCs w:val="28"/>
          <w:lang w:val="ru-RU" w:eastAsia="ru-RU"/>
        </w:rPr>
        <w:t xml:space="preserve"> КОНЫШЕВСКОГО РАЙОНА КУРСКОЙ ОБЛАСТИ</w:t>
      </w:r>
    </w:p>
    <w:p w:rsidR="00660652" w:rsidRPr="00E56017" w:rsidRDefault="00660652" w:rsidP="00660652">
      <w:pPr>
        <w:suppressAutoHyphens w:val="0"/>
        <w:autoSpaceDE w:val="0"/>
        <w:autoSpaceDN w:val="0"/>
        <w:rPr>
          <w:rFonts w:eastAsia="Times New Roman"/>
          <w:b/>
          <w:kern w:val="0"/>
          <w:sz w:val="28"/>
          <w:szCs w:val="28"/>
          <w:lang w:val="ru-RU" w:eastAsia="ru-RU"/>
        </w:rPr>
      </w:pPr>
    </w:p>
    <w:p w:rsidR="00660652" w:rsidRPr="00E56017" w:rsidRDefault="00660652" w:rsidP="00660652">
      <w:pPr>
        <w:suppressAutoHyphens w:val="0"/>
        <w:autoSpaceDE w:val="0"/>
        <w:autoSpaceDN w:val="0"/>
        <w:jc w:val="center"/>
        <w:rPr>
          <w:rFonts w:eastAsia="Times New Roman"/>
          <w:b/>
          <w:kern w:val="0"/>
          <w:sz w:val="28"/>
          <w:szCs w:val="28"/>
          <w:lang w:val="ru-RU" w:eastAsia="ru-RU"/>
        </w:rPr>
      </w:pPr>
      <w:r w:rsidRPr="00E56017">
        <w:rPr>
          <w:rFonts w:eastAsia="Times New Roman"/>
          <w:b/>
          <w:kern w:val="0"/>
          <w:sz w:val="28"/>
          <w:szCs w:val="28"/>
          <w:lang w:val="ru-RU" w:eastAsia="ru-RU"/>
        </w:rPr>
        <w:t>ПОСТАНОВЛЕНИЕ</w:t>
      </w:r>
    </w:p>
    <w:p w:rsidR="00660652" w:rsidRPr="00E56017" w:rsidRDefault="00660652" w:rsidP="00660652">
      <w:pPr>
        <w:suppressAutoHyphens w:val="0"/>
        <w:autoSpaceDE w:val="0"/>
        <w:autoSpaceDN w:val="0"/>
        <w:jc w:val="center"/>
        <w:rPr>
          <w:rFonts w:eastAsia="Times New Roman"/>
          <w:b/>
          <w:kern w:val="0"/>
          <w:sz w:val="28"/>
          <w:szCs w:val="28"/>
          <w:lang w:val="ru-RU" w:eastAsia="ru-RU"/>
        </w:rPr>
      </w:pPr>
    </w:p>
    <w:p w:rsidR="00660652" w:rsidRPr="00E56017" w:rsidRDefault="00660652" w:rsidP="00660652">
      <w:pPr>
        <w:suppressAutoHyphens w:val="0"/>
        <w:autoSpaceDE w:val="0"/>
        <w:autoSpaceDN w:val="0"/>
        <w:rPr>
          <w:rFonts w:eastAsia="Times New Roman"/>
          <w:b/>
          <w:kern w:val="0"/>
          <w:sz w:val="28"/>
          <w:szCs w:val="28"/>
          <w:lang w:val="ru-RU" w:eastAsia="ru-RU"/>
        </w:rPr>
      </w:pPr>
      <w:r w:rsidRPr="00E56017">
        <w:rPr>
          <w:rFonts w:eastAsia="Times New Roman"/>
          <w:b/>
          <w:kern w:val="0"/>
          <w:sz w:val="28"/>
          <w:szCs w:val="28"/>
          <w:lang w:val="ru-RU" w:eastAsia="ru-RU"/>
        </w:rPr>
        <w:t>от 30 м</w:t>
      </w:r>
      <w:r>
        <w:rPr>
          <w:rFonts w:eastAsia="Times New Roman"/>
          <w:b/>
          <w:kern w:val="0"/>
          <w:sz w:val="28"/>
          <w:szCs w:val="28"/>
          <w:lang w:val="ru-RU" w:eastAsia="ru-RU"/>
        </w:rPr>
        <w:t>ая 2016г.                             № 49</w:t>
      </w:r>
      <w:r w:rsidRPr="00E56017">
        <w:rPr>
          <w:rFonts w:eastAsia="Times New Roman"/>
          <w:b/>
          <w:kern w:val="0"/>
          <w:sz w:val="28"/>
          <w:szCs w:val="28"/>
          <w:lang w:val="ru-RU" w:eastAsia="ru-RU"/>
        </w:rPr>
        <w:t>-па</w:t>
      </w:r>
    </w:p>
    <w:p w:rsidR="00660652" w:rsidRPr="00E56017" w:rsidRDefault="00660652" w:rsidP="00660652">
      <w:pPr>
        <w:suppressAutoHyphens w:val="0"/>
        <w:autoSpaceDE w:val="0"/>
        <w:autoSpaceDN w:val="0"/>
        <w:jc w:val="center"/>
        <w:rPr>
          <w:rFonts w:eastAsia="Times New Roman"/>
          <w:b/>
          <w:kern w:val="0"/>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tblGrid>
      <w:tr w:rsidR="00660652" w:rsidRPr="00E56017" w:rsidTr="00F56AA6">
        <w:tc>
          <w:tcPr>
            <w:tcW w:w="4644" w:type="dxa"/>
            <w:tcBorders>
              <w:top w:val="nil"/>
              <w:left w:val="nil"/>
              <w:bottom w:val="nil"/>
              <w:right w:val="nil"/>
            </w:tcBorders>
            <w:shd w:val="clear" w:color="auto" w:fill="auto"/>
          </w:tcPr>
          <w:p w:rsidR="00660652" w:rsidRPr="00E56017" w:rsidRDefault="00660652" w:rsidP="00F56AA6">
            <w:pPr>
              <w:suppressAutoHyphens w:val="0"/>
              <w:autoSpaceDE w:val="0"/>
              <w:autoSpaceDN w:val="0"/>
              <w:jc w:val="both"/>
              <w:rPr>
                <w:rFonts w:eastAsia="Times New Roman"/>
                <w:b/>
                <w:kern w:val="0"/>
                <w:sz w:val="28"/>
                <w:szCs w:val="28"/>
                <w:lang w:val="ru-RU" w:eastAsia="ru-RU"/>
              </w:rPr>
            </w:pPr>
            <w:r w:rsidRPr="00E56017">
              <w:rPr>
                <w:rFonts w:eastAsia="Times New Roman"/>
                <w:b/>
                <w:kern w:val="0"/>
                <w:sz w:val="28"/>
                <w:szCs w:val="28"/>
                <w:lang w:val="ru-RU" w:eastAsia="ru-RU"/>
              </w:rPr>
              <w:t>О порядке формирования муниципального задания на оказание муниципальных услуг (выполнение работ) в отношении муниципальных учреждений Ваблинского сельсовета Конышевского района Курской области и финансового обеспечения выполнения муниципального задания</w:t>
            </w:r>
          </w:p>
        </w:tc>
      </w:tr>
    </w:tbl>
    <w:p w:rsidR="00660652" w:rsidRPr="00E56017" w:rsidRDefault="00660652" w:rsidP="00660652">
      <w:pPr>
        <w:suppressAutoHyphens w:val="0"/>
        <w:autoSpaceDE w:val="0"/>
        <w:autoSpaceDN w:val="0"/>
        <w:jc w:val="both"/>
        <w:rPr>
          <w:rFonts w:eastAsia="Times New Roman"/>
          <w:b/>
          <w:kern w:val="0"/>
          <w:sz w:val="28"/>
          <w:szCs w:val="28"/>
          <w:lang w:val="ru-RU" w:eastAsia="ru-RU"/>
        </w:rPr>
      </w:pPr>
    </w:p>
    <w:p w:rsidR="00660652" w:rsidRPr="00E56017" w:rsidRDefault="00660652" w:rsidP="00660652">
      <w:pPr>
        <w:suppressAutoHyphens w:val="0"/>
        <w:autoSpaceDE w:val="0"/>
        <w:autoSpaceDN w:val="0"/>
        <w:jc w:val="center"/>
        <w:rPr>
          <w:rFonts w:eastAsia="Times New Roman"/>
          <w:kern w:val="0"/>
          <w:sz w:val="28"/>
          <w:szCs w:val="28"/>
          <w:lang w:val="ru-RU" w:eastAsia="ru-RU"/>
        </w:rPr>
      </w:pP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proofErr w:type="gramStart"/>
      <w:r w:rsidRPr="00E56017">
        <w:rPr>
          <w:rFonts w:eastAsia="Times New Roman"/>
          <w:kern w:val="0"/>
          <w:sz w:val="28"/>
          <w:szCs w:val="28"/>
          <w:lang w:val="ru-RU" w:eastAsia="ru-RU"/>
        </w:rPr>
        <w:t xml:space="preserve">В соответствии с </w:t>
      </w:r>
      <w:hyperlink r:id="rId5" w:history="1">
        <w:r w:rsidRPr="00E56017">
          <w:rPr>
            <w:rFonts w:eastAsia="Times New Roman"/>
            <w:kern w:val="0"/>
            <w:sz w:val="28"/>
            <w:szCs w:val="28"/>
            <w:lang w:val="ru-RU" w:eastAsia="ru-RU"/>
          </w:rPr>
          <w:t>пунктами 3</w:t>
        </w:r>
      </w:hyperlink>
      <w:r w:rsidRPr="00E56017">
        <w:rPr>
          <w:rFonts w:eastAsia="Times New Roman"/>
          <w:kern w:val="0"/>
          <w:sz w:val="28"/>
          <w:szCs w:val="28"/>
          <w:lang w:val="ru-RU" w:eastAsia="ru-RU"/>
        </w:rPr>
        <w:t xml:space="preserve"> и </w:t>
      </w:r>
      <w:hyperlink r:id="rId6" w:history="1">
        <w:r w:rsidRPr="00E56017">
          <w:rPr>
            <w:rFonts w:eastAsia="Times New Roman"/>
            <w:kern w:val="0"/>
            <w:sz w:val="28"/>
            <w:szCs w:val="28"/>
            <w:lang w:val="ru-RU" w:eastAsia="ru-RU"/>
          </w:rPr>
          <w:t>4 статьи 69.2</w:t>
        </w:r>
      </w:hyperlink>
      <w:r w:rsidRPr="00E56017">
        <w:rPr>
          <w:rFonts w:eastAsia="Times New Roman"/>
          <w:kern w:val="0"/>
          <w:sz w:val="28"/>
          <w:szCs w:val="28"/>
          <w:lang w:val="ru-RU" w:eastAsia="ru-RU"/>
        </w:rPr>
        <w:t xml:space="preserve"> Бюджетного кодекса Российской Федерации, </w:t>
      </w:r>
      <w:hyperlink r:id="rId7" w:history="1">
        <w:r w:rsidRPr="00E56017">
          <w:rPr>
            <w:rFonts w:eastAsia="Times New Roman"/>
            <w:kern w:val="0"/>
            <w:sz w:val="28"/>
            <w:szCs w:val="28"/>
            <w:lang w:val="ru-RU" w:eastAsia="ru-RU"/>
          </w:rPr>
          <w:t>подпунктом 2 пункта 7 статьи 9.2</w:t>
        </w:r>
      </w:hyperlink>
      <w:r w:rsidRPr="00E56017">
        <w:rPr>
          <w:rFonts w:eastAsia="Times New Roman"/>
          <w:kern w:val="0"/>
          <w:sz w:val="28"/>
          <w:szCs w:val="28"/>
          <w:lang w:val="ru-RU" w:eastAsia="ru-RU"/>
        </w:rPr>
        <w:t xml:space="preserve"> Федерального закона от 12 января 1996 г. N 7-ФЗ "О некоммерческих организациях", </w:t>
      </w:r>
      <w:hyperlink r:id="rId8" w:history="1">
        <w:r w:rsidRPr="00E56017">
          <w:rPr>
            <w:rFonts w:eastAsia="Times New Roman"/>
            <w:kern w:val="0"/>
            <w:sz w:val="28"/>
            <w:szCs w:val="28"/>
            <w:lang w:val="ru-RU" w:eastAsia="ru-RU"/>
          </w:rPr>
          <w:t>частью 5 статьи 4</w:t>
        </w:r>
      </w:hyperlink>
      <w:r w:rsidRPr="00E56017">
        <w:rPr>
          <w:rFonts w:eastAsia="Times New Roman"/>
          <w:kern w:val="0"/>
          <w:sz w:val="28"/>
          <w:szCs w:val="28"/>
          <w:lang w:val="ru-RU" w:eastAsia="ru-RU"/>
        </w:rPr>
        <w:t xml:space="preserve"> Федерального закона от 3 ноября 2006 г. N 174-ФЗ "Об автономных учреждениях" Администрация Ваблинского сельсовета Конышевского района Курской области постановляет:</w:t>
      </w:r>
      <w:proofErr w:type="gramEnd"/>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 xml:space="preserve">1. Утвердить прилагаемое </w:t>
      </w:r>
      <w:hyperlink w:anchor="P41" w:history="1">
        <w:r w:rsidRPr="00E56017">
          <w:rPr>
            <w:rFonts w:eastAsia="Times New Roman"/>
            <w:kern w:val="0"/>
            <w:sz w:val="28"/>
            <w:szCs w:val="28"/>
            <w:lang w:val="ru-RU" w:eastAsia="ru-RU"/>
          </w:rPr>
          <w:t>Положение</w:t>
        </w:r>
      </w:hyperlink>
      <w:r w:rsidRPr="00E56017">
        <w:rPr>
          <w:rFonts w:eastAsia="Times New Roman"/>
          <w:kern w:val="0"/>
          <w:sz w:val="28"/>
          <w:szCs w:val="28"/>
          <w:lang w:val="ru-RU" w:eastAsia="ru-RU"/>
        </w:rPr>
        <w:t xml:space="preserve"> о формировании муниципального задания на оказание муниципальных услуг (выполнение работ) в отношении муниципальных учреждений Ваблинского сельсовета Конышевского района Курской области и финансовом обеспечении выполнения муниципального задания (далее - Положение, муниципальное задание).</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 xml:space="preserve">2. Признать утратившими силу </w:t>
      </w:r>
      <w:hyperlink r:id="rId9" w:history="1">
        <w:r w:rsidRPr="00E56017">
          <w:rPr>
            <w:rFonts w:eastAsia="Times New Roman"/>
            <w:kern w:val="0"/>
            <w:sz w:val="28"/>
            <w:szCs w:val="28"/>
            <w:lang w:val="ru-RU" w:eastAsia="ru-RU"/>
          </w:rPr>
          <w:t>постановление</w:t>
        </w:r>
      </w:hyperlink>
      <w:r w:rsidRPr="00E56017">
        <w:rPr>
          <w:rFonts w:eastAsia="Times New Roman"/>
          <w:kern w:val="0"/>
          <w:sz w:val="28"/>
          <w:szCs w:val="28"/>
          <w:lang w:val="ru-RU" w:eastAsia="ru-RU"/>
        </w:rPr>
        <w:t xml:space="preserve"> Администрации </w:t>
      </w:r>
      <w:r>
        <w:rPr>
          <w:rFonts w:eastAsia="Times New Roman"/>
          <w:kern w:val="0"/>
          <w:sz w:val="28"/>
          <w:szCs w:val="28"/>
          <w:lang w:val="ru-RU" w:eastAsia="ru-RU"/>
        </w:rPr>
        <w:t xml:space="preserve">Ваблинского сельсовета </w:t>
      </w:r>
      <w:r w:rsidRPr="00E56017">
        <w:rPr>
          <w:rFonts w:eastAsia="Times New Roman"/>
          <w:kern w:val="0"/>
          <w:sz w:val="28"/>
          <w:szCs w:val="28"/>
          <w:lang w:val="ru-RU" w:eastAsia="ru-RU"/>
        </w:rPr>
        <w:t xml:space="preserve">Конышевского района Курской области от </w:t>
      </w:r>
      <w:r>
        <w:rPr>
          <w:rFonts w:eastAsia="Times New Roman"/>
          <w:kern w:val="0"/>
          <w:sz w:val="28"/>
          <w:szCs w:val="28"/>
          <w:lang w:val="ru-RU" w:eastAsia="ru-RU"/>
        </w:rPr>
        <w:t>22</w:t>
      </w:r>
      <w:r w:rsidRPr="00E56017">
        <w:rPr>
          <w:rFonts w:eastAsia="Times New Roman"/>
          <w:kern w:val="0"/>
          <w:sz w:val="28"/>
          <w:szCs w:val="28"/>
          <w:lang w:val="ru-RU" w:eastAsia="ru-RU"/>
        </w:rPr>
        <w:t xml:space="preserve">.02.2011г.№ </w:t>
      </w:r>
      <w:r>
        <w:rPr>
          <w:rFonts w:eastAsia="Times New Roman"/>
          <w:kern w:val="0"/>
          <w:sz w:val="28"/>
          <w:szCs w:val="28"/>
          <w:lang w:val="ru-RU" w:eastAsia="ru-RU"/>
        </w:rPr>
        <w:t>21</w:t>
      </w:r>
      <w:r w:rsidRPr="00E56017">
        <w:rPr>
          <w:rFonts w:eastAsia="Times New Roman"/>
          <w:kern w:val="0"/>
          <w:sz w:val="28"/>
          <w:szCs w:val="28"/>
          <w:lang w:val="ru-RU" w:eastAsia="ru-RU"/>
        </w:rPr>
        <w:t xml:space="preserve"> "О порядке формирования муниципального задания муниципальному, казенному, иному некоммерческому учреждению Ваблинского сельсовета Конышевского района Курской области и финансового обеспечения выполнения этого задания».</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 xml:space="preserve">3. </w:t>
      </w:r>
      <w:proofErr w:type="gramStart"/>
      <w:r w:rsidRPr="00E56017">
        <w:rPr>
          <w:rFonts w:eastAsia="Times New Roman"/>
          <w:kern w:val="0"/>
          <w:sz w:val="28"/>
          <w:szCs w:val="28"/>
          <w:lang w:val="ru-RU" w:eastAsia="ru-RU"/>
        </w:rPr>
        <w:t>Контроль за</w:t>
      </w:r>
      <w:proofErr w:type="gramEnd"/>
      <w:r w:rsidRPr="00E56017">
        <w:rPr>
          <w:rFonts w:eastAsia="Times New Roman"/>
          <w:kern w:val="0"/>
          <w:sz w:val="28"/>
          <w:szCs w:val="28"/>
          <w:lang w:val="ru-RU" w:eastAsia="ru-RU"/>
        </w:rPr>
        <w:t xml:space="preserve"> выполнением настоящего постановления оставляю за собой.</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4. Постановление вступает в силу со дня его подписания и подлежит опубликованию на официальном сайте Администрации Ваблинского сельсовета Конышевского района.</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bookmarkStart w:id="0" w:name="P20"/>
      <w:bookmarkStart w:id="1" w:name="P21"/>
      <w:bookmarkEnd w:id="0"/>
      <w:bookmarkEnd w:id="1"/>
      <w:r w:rsidRPr="00E56017">
        <w:rPr>
          <w:rFonts w:eastAsia="Times New Roman"/>
          <w:kern w:val="0"/>
          <w:sz w:val="28"/>
          <w:szCs w:val="28"/>
          <w:lang w:val="ru-RU" w:eastAsia="ru-RU"/>
        </w:rPr>
        <w:t xml:space="preserve">5. </w:t>
      </w:r>
      <w:hyperlink w:anchor="P76" w:history="1">
        <w:r w:rsidRPr="00E56017">
          <w:rPr>
            <w:rFonts w:eastAsia="Times New Roman"/>
            <w:kern w:val="0"/>
            <w:sz w:val="28"/>
            <w:szCs w:val="28"/>
            <w:lang w:val="ru-RU" w:eastAsia="ru-RU"/>
          </w:rPr>
          <w:t>Пункт 8</w:t>
        </w:r>
      </w:hyperlink>
      <w:r w:rsidRPr="00E56017">
        <w:rPr>
          <w:rFonts w:eastAsia="Times New Roman"/>
          <w:kern w:val="0"/>
          <w:sz w:val="28"/>
          <w:szCs w:val="28"/>
          <w:lang w:val="ru-RU" w:eastAsia="ru-RU"/>
        </w:rPr>
        <w:t xml:space="preserve">, </w:t>
      </w:r>
      <w:hyperlink w:anchor="P84" w:history="1">
        <w:r w:rsidRPr="00E56017">
          <w:rPr>
            <w:rFonts w:eastAsia="Times New Roman"/>
            <w:kern w:val="0"/>
            <w:sz w:val="28"/>
            <w:szCs w:val="28"/>
            <w:lang w:val="ru-RU" w:eastAsia="ru-RU"/>
          </w:rPr>
          <w:t>абзацы второй</w:t>
        </w:r>
      </w:hyperlink>
      <w:r w:rsidRPr="00E56017">
        <w:rPr>
          <w:rFonts w:eastAsia="Times New Roman"/>
          <w:kern w:val="0"/>
          <w:sz w:val="28"/>
          <w:szCs w:val="28"/>
          <w:lang w:val="ru-RU" w:eastAsia="ru-RU"/>
        </w:rPr>
        <w:t xml:space="preserve"> и </w:t>
      </w:r>
      <w:hyperlink w:anchor="P92" w:history="1">
        <w:r w:rsidRPr="00E56017">
          <w:rPr>
            <w:rFonts w:eastAsia="Times New Roman"/>
            <w:kern w:val="0"/>
            <w:sz w:val="28"/>
            <w:szCs w:val="28"/>
            <w:lang w:val="ru-RU" w:eastAsia="ru-RU"/>
          </w:rPr>
          <w:t>шестой пункта 9</w:t>
        </w:r>
      </w:hyperlink>
      <w:r w:rsidRPr="00E56017">
        <w:rPr>
          <w:rFonts w:eastAsia="Times New Roman"/>
          <w:kern w:val="0"/>
          <w:sz w:val="28"/>
          <w:szCs w:val="28"/>
          <w:lang w:val="ru-RU" w:eastAsia="ru-RU"/>
        </w:rPr>
        <w:t xml:space="preserve"> Положения в части нормативных затрат, связанных с выполнением работ в рамках муниципального задания, и </w:t>
      </w:r>
      <w:hyperlink w:anchor="P137" w:history="1">
        <w:r w:rsidRPr="00E56017">
          <w:rPr>
            <w:rFonts w:eastAsia="Times New Roman"/>
            <w:kern w:val="0"/>
            <w:sz w:val="28"/>
            <w:szCs w:val="28"/>
            <w:lang w:val="ru-RU" w:eastAsia="ru-RU"/>
          </w:rPr>
          <w:t>пункты 18</w:t>
        </w:r>
      </w:hyperlink>
      <w:r w:rsidRPr="00E56017">
        <w:rPr>
          <w:rFonts w:eastAsia="Times New Roman"/>
          <w:kern w:val="0"/>
          <w:sz w:val="28"/>
          <w:szCs w:val="28"/>
          <w:lang w:val="ru-RU" w:eastAsia="ru-RU"/>
        </w:rPr>
        <w:t xml:space="preserve"> - </w:t>
      </w:r>
      <w:hyperlink w:anchor="P141" w:history="1">
        <w:r w:rsidRPr="00E56017">
          <w:rPr>
            <w:rFonts w:eastAsia="Times New Roman"/>
            <w:kern w:val="0"/>
            <w:sz w:val="28"/>
            <w:szCs w:val="28"/>
            <w:lang w:val="ru-RU" w:eastAsia="ru-RU"/>
          </w:rPr>
          <w:t>19</w:t>
        </w:r>
      </w:hyperlink>
      <w:r w:rsidRPr="00E56017">
        <w:rPr>
          <w:rFonts w:eastAsia="Times New Roman"/>
          <w:kern w:val="0"/>
          <w:sz w:val="28"/>
          <w:szCs w:val="28"/>
          <w:lang w:val="ru-RU" w:eastAsia="ru-RU"/>
        </w:rPr>
        <w:t xml:space="preserve"> Положения применяются при расчете объема финансового обеспечения выполнения муниципального </w:t>
      </w:r>
      <w:r w:rsidRPr="00E56017">
        <w:rPr>
          <w:rFonts w:eastAsia="Times New Roman"/>
          <w:kern w:val="0"/>
          <w:sz w:val="28"/>
          <w:szCs w:val="28"/>
          <w:lang w:val="ru-RU" w:eastAsia="ru-RU"/>
        </w:rPr>
        <w:lastRenderedPageBreak/>
        <w:t>задания, начиная с муниципального задания на 2017 год и на плановый период 2018 и 2019 годов.</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bookmarkStart w:id="2" w:name="P22"/>
      <w:bookmarkEnd w:id="2"/>
      <w:r w:rsidRPr="00E56017">
        <w:rPr>
          <w:rFonts w:eastAsia="Times New Roman"/>
          <w:kern w:val="0"/>
          <w:sz w:val="28"/>
          <w:szCs w:val="28"/>
          <w:lang w:val="ru-RU" w:eastAsia="ru-RU"/>
        </w:rPr>
        <w:t xml:space="preserve">6. </w:t>
      </w:r>
      <w:hyperlink w:anchor="P76" w:history="1">
        <w:r w:rsidRPr="00E56017">
          <w:rPr>
            <w:rFonts w:eastAsia="Times New Roman"/>
            <w:kern w:val="0"/>
            <w:sz w:val="28"/>
            <w:szCs w:val="28"/>
            <w:lang w:val="ru-RU" w:eastAsia="ru-RU"/>
          </w:rPr>
          <w:t>Пункт 8</w:t>
        </w:r>
      </w:hyperlink>
      <w:r w:rsidRPr="00E56017">
        <w:rPr>
          <w:rFonts w:eastAsia="Times New Roman"/>
          <w:kern w:val="0"/>
          <w:sz w:val="28"/>
          <w:szCs w:val="28"/>
          <w:lang w:val="ru-RU" w:eastAsia="ru-RU"/>
        </w:rPr>
        <w:t xml:space="preserve">, </w:t>
      </w:r>
      <w:hyperlink w:anchor="P84" w:history="1">
        <w:r w:rsidRPr="00E56017">
          <w:rPr>
            <w:rFonts w:eastAsia="Times New Roman"/>
            <w:kern w:val="0"/>
            <w:sz w:val="28"/>
            <w:szCs w:val="28"/>
            <w:lang w:val="ru-RU" w:eastAsia="ru-RU"/>
          </w:rPr>
          <w:t>абзацы второй</w:t>
        </w:r>
      </w:hyperlink>
      <w:r w:rsidRPr="00E56017">
        <w:rPr>
          <w:rFonts w:eastAsia="Times New Roman"/>
          <w:kern w:val="0"/>
          <w:sz w:val="28"/>
          <w:szCs w:val="28"/>
          <w:lang w:val="ru-RU" w:eastAsia="ru-RU"/>
        </w:rPr>
        <w:t xml:space="preserve"> и </w:t>
      </w:r>
      <w:hyperlink w:anchor="P98" w:history="1">
        <w:r w:rsidRPr="00E56017">
          <w:rPr>
            <w:rFonts w:eastAsia="Times New Roman"/>
            <w:kern w:val="0"/>
            <w:sz w:val="28"/>
            <w:szCs w:val="28"/>
            <w:lang w:val="ru-RU" w:eastAsia="ru-RU"/>
          </w:rPr>
          <w:t>восьмой пункта 9</w:t>
        </w:r>
      </w:hyperlink>
      <w:r w:rsidRPr="00E56017">
        <w:rPr>
          <w:rFonts w:eastAsia="Times New Roman"/>
          <w:kern w:val="0"/>
          <w:sz w:val="28"/>
          <w:szCs w:val="28"/>
          <w:lang w:val="ru-RU" w:eastAsia="ru-RU"/>
        </w:rPr>
        <w:t xml:space="preserve"> Положения в части нормативных затрат на содержание не используемого для выполнения муниципального задания и имущества не применяются при расчете объема финансового обеспечения выполнения муниципального задания, начиная с муниципального задания на 2019 год и на плановый период 2020 и 2021 годов.</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 xml:space="preserve">7. </w:t>
      </w:r>
      <w:proofErr w:type="gramStart"/>
      <w:r w:rsidRPr="00E56017">
        <w:rPr>
          <w:rFonts w:eastAsia="Times New Roman"/>
          <w:kern w:val="0"/>
          <w:sz w:val="28"/>
          <w:szCs w:val="28"/>
          <w:lang w:val="ru-RU" w:eastAsia="ru-RU"/>
        </w:rPr>
        <w:t>До принятия нормативных правовых актов Российской Федерации, устанавливающих натуральные показатели, в том числе ГОСТы, СНиПы, СанПиНы, стандарты, порядки и регламенты (паспорта) оказания услуг в установленной сфере, но не позднее срока формирования муниципальных заданий на 2019 год и на плановый период 2020 и 2021 годов, нормы затрат, выраженные в натуральных показателях, определяются с указанием наименования нормы, ее значения и источника указанного</w:t>
      </w:r>
      <w:proofErr w:type="gramEnd"/>
      <w:r w:rsidRPr="00E56017">
        <w:rPr>
          <w:rFonts w:eastAsia="Times New Roman"/>
          <w:kern w:val="0"/>
          <w:sz w:val="28"/>
          <w:szCs w:val="28"/>
          <w:lang w:val="ru-RU" w:eastAsia="ru-RU"/>
        </w:rPr>
        <w:t xml:space="preserve"> значения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при определении общих требований, предусмотренных </w:t>
      </w:r>
      <w:hyperlink r:id="rId10" w:history="1">
        <w:r w:rsidRPr="00E56017">
          <w:rPr>
            <w:rFonts w:eastAsia="Times New Roman"/>
            <w:kern w:val="0"/>
            <w:sz w:val="28"/>
            <w:szCs w:val="28"/>
            <w:lang w:val="ru-RU" w:eastAsia="ru-RU"/>
          </w:rPr>
          <w:t>абзацем вторым пункта 4 статьи 69.2</w:t>
        </w:r>
      </w:hyperlink>
      <w:r w:rsidRPr="00E56017">
        <w:rPr>
          <w:rFonts w:eastAsia="Times New Roman"/>
          <w:kern w:val="0"/>
          <w:sz w:val="28"/>
          <w:szCs w:val="28"/>
          <w:lang w:val="ru-RU" w:eastAsia="ru-RU"/>
        </w:rPr>
        <w:t xml:space="preserve"> Бюджетного кодекса Российской Федерации.</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 xml:space="preserve">8. </w:t>
      </w:r>
      <w:proofErr w:type="gramStart"/>
      <w:r w:rsidRPr="00E56017">
        <w:rPr>
          <w:rFonts w:eastAsia="Times New Roman"/>
          <w:kern w:val="0"/>
          <w:sz w:val="28"/>
          <w:szCs w:val="28"/>
          <w:lang w:val="ru-RU" w:eastAsia="ru-RU"/>
        </w:rPr>
        <w:t xml:space="preserve">В целях доведения объема финансового обеспечения выполнения муниципального задания, рассчитанного в соответствии с </w:t>
      </w:r>
      <w:hyperlink w:anchor="P41" w:history="1">
        <w:r w:rsidRPr="00E56017">
          <w:rPr>
            <w:rFonts w:eastAsia="Times New Roman"/>
            <w:kern w:val="0"/>
            <w:sz w:val="28"/>
            <w:szCs w:val="28"/>
            <w:lang w:val="ru-RU" w:eastAsia="ru-RU"/>
          </w:rPr>
          <w:t>Положением</w:t>
        </w:r>
      </w:hyperlink>
      <w:r w:rsidRPr="00E56017">
        <w:rPr>
          <w:rFonts w:eastAsia="Times New Roman"/>
          <w:kern w:val="0"/>
          <w:sz w:val="28"/>
          <w:szCs w:val="28"/>
          <w:lang w:val="ru-RU" w:eastAsia="ru-RU"/>
        </w:rPr>
        <w:t>, до уровня финансового обеспечения в текущем финансовом году в пределах бюджетных ассигнований, предусмотренных главному распорядителю средств бюджета Ваблинского сельсовета Конышевского района Курской области на предоставление субсидий на финансовое обеспечение выполнения муниципального задания, применяются (при необходимости, но не позднее срока формирования муниципальных заданий на 2019 год и</w:t>
      </w:r>
      <w:proofErr w:type="gramEnd"/>
      <w:r w:rsidRPr="00E56017">
        <w:rPr>
          <w:rFonts w:eastAsia="Times New Roman"/>
          <w:kern w:val="0"/>
          <w:sz w:val="28"/>
          <w:szCs w:val="28"/>
          <w:lang w:val="ru-RU" w:eastAsia="ru-RU"/>
        </w:rPr>
        <w:t xml:space="preserve"> </w:t>
      </w:r>
      <w:proofErr w:type="gramStart"/>
      <w:r w:rsidRPr="00E56017">
        <w:rPr>
          <w:rFonts w:eastAsia="Times New Roman"/>
          <w:kern w:val="0"/>
          <w:sz w:val="28"/>
          <w:szCs w:val="28"/>
          <w:lang w:val="ru-RU" w:eastAsia="ru-RU"/>
        </w:rPr>
        <w:t>на плановый период 2020 и 2021 годов) коэффициенты выравнивания, определяемые в соответствии с методическими рекомендациями, утвержденными Министерством финансов Российской Федерации в целях осуществления методологического руководства подготовкой главными распорядителями средств бюджета Ваблинского сельсовета Конышевского района  обоснований бюджетных ассигнований на очередной финансовый год и плановый период.</w:t>
      </w:r>
      <w:proofErr w:type="gramEnd"/>
    </w:p>
    <w:p w:rsidR="00660652" w:rsidRPr="00E56017" w:rsidRDefault="00660652" w:rsidP="00660652">
      <w:pPr>
        <w:suppressAutoHyphens w:val="0"/>
        <w:autoSpaceDE w:val="0"/>
        <w:autoSpaceDN w:val="0"/>
        <w:jc w:val="both"/>
        <w:rPr>
          <w:rFonts w:eastAsia="Times New Roman"/>
          <w:kern w:val="0"/>
          <w:sz w:val="28"/>
          <w:szCs w:val="28"/>
          <w:lang w:val="ru-RU" w:eastAsia="ru-RU"/>
        </w:rPr>
      </w:pPr>
    </w:p>
    <w:p w:rsidR="00660652" w:rsidRPr="00E56017" w:rsidRDefault="00660652" w:rsidP="00660652">
      <w:pPr>
        <w:suppressAutoHyphens w:val="0"/>
        <w:autoSpaceDE w:val="0"/>
        <w:autoSpaceDN w:val="0"/>
        <w:jc w:val="both"/>
        <w:rPr>
          <w:rFonts w:eastAsia="Times New Roman"/>
          <w:kern w:val="0"/>
          <w:sz w:val="28"/>
          <w:szCs w:val="28"/>
          <w:lang w:val="ru-RU" w:eastAsia="ru-RU"/>
        </w:rPr>
      </w:pPr>
    </w:p>
    <w:p w:rsidR="00660652" w:rsidRPr="00E56017" w:rsidRDefault="00660652" w:rsidP="00660652">
      <w:pPr>
        <w:suppressAutoHyphens w:val="0"/>
        <w:autoSpaceDE w:val="0"/>
        <w:autoSpaceDN w:val="0"/>
        <w:jc w:val="both"/>
        <w:rPr>
          <w:rFonts w:eastAsia="Times New Roman"/>
          <w:kern w:val="0"/>
          <w:sz w:val="28"/>
          <w:szCs w:val="28"/>
          <w:lang w:val="ru-RU" w:eastAsia="ru-RU"/>
        </w:rPr>
      </w:pPr>
    </w:p>
    <w:p w:rsidR="00660652" w:rsidRPr="00E56017" w:rsidRDefault="00660652" w:rsidP="00660652">
      <w:pPr>
        <w:suppressAutoHyphens w:val="0"/>
        <w:autoSpaceDE w:val="0"/>
        <w:autoSpaceDN w:val="0"/>
        <w:jc w:val="both"/>
        <w:rPr>
          <w:rFonts w:eastAsia="Times New Roman"/>
          <w:kern w:val="0"/>
          <w:sz w:val="28"/>
          <w:szCs w:val="28"/>
          <w:lang w:val="ru-RU" w:eastAsia="ru-RU"/>
        </w:rPr>
      </w:pPr>
      <w:r w:rsidRPr="00E56017">
        <w:rPr>
          <w:rFonts w:eastAsia="Times New Roman"/>
          <w:kern w:val="0"/>
          <w:sz w:val="28"/>
          <w:szCs w:val="28"/>
          <w:lang w:val="ru-RU" w:eastAsia="ru-RU"/>
        </w:rPr>
        <w:t xml:space="preserve">Глава Ваблинского сельсовета </w:t>
      </w:r>
    </w:p>
    <w:p w:rsidR="00660652" w:rsidRPr="00E56017" w:rsidRDefault="00660652" w:rsidP="00660652">
      <w:pPr>
        <w:suppressAutoHyphens w:val="0"/>
        <w:autoSpaceDE w:val="0"/>
        <w:autoSpaceDN w:val="0"/>
        <w:jc w:val="both"/>
        <w:rPr>
          <w:rFonts w:eastAsia="Times New Roman"/>
          <w:kern w:val="0"/>
          <w:sz w:val="28"/>
          <w:szCs w:val="28"/>
          <w:lang w:val="ru-RU" w:eastAsia="ru-RU"/>
        </w:rPr>
      </w:pPr>
      <w:r w:rsidRPr="00E56017">
        <w:rPr>
          <w:rFonts w:eastAsia="Times New Roman"/>
          <w:kern w:val="0"/>
          <w:sz w:val="28"/>
          <w:szCs w:val="28"/>
          <w:lang w:val="ru-RU" w:eastAsia="ru-RU"/>
        </w:rPr>
        <w:t>Конышевского района                                                       В.</w:t>
      </w:r>
      <w:r>
        <w:rPr>
          <w:rFonts w:eastAsia="Times New Roman"/>
          <w:kern w:val="0"/>
          <w:sz w:val="28"/>
          <w:szCs w:val="28"/>
          <w:lang w:val="ru-RU" w:eastAsia="ru-RU"/>
        </w:rPr>
        <w:t>А. Маковнев</w:t>
      </w:r>
    </w:p>
    <w:p w:rsidR="00660652" w:rsidRPr="00E56017" w:rsidRDefault="00660652" w:rsidP="00660652">
      <w:pPr>
        <w:suppressAutoHyphens w:val="0"/>
        <w:autoSpaceDE w:val="0"/>
        <w:autoSpaceDN w:val="0"/>
        <w:jc w:val="both"/>
        <w:rPr>
          <w:rFonts w:eastAsia="Times New Roman"/>
          <w:kern w:val="0"/>
          <w:sz w:val="28"/>
          <w:szCs w:val="28"/>
          <w:lang w:val="ru-RU" w:eastAsia="ru-RU"/>
        </w:rPr>
      </w:pPr>
    </w:p>
    <w:p w:rsidR="00660652" w:rsidRPr="00E56017" w:rsidRDefault="00660652" w:rsidP="00660652">
      <w:pPr>
        <w:suppressAutoHyphens w:val="0"/>
        <w:autoSpaceDE w:val="0"/>
        <w:autoSpaceDN w:val="0"/>
        <w:jc w:val="both"/>
        <w:rPr>
          <w:rFonts w:eastAsia="Times New Roman"/>
          <w:kern w:val="0"/>
          <w:sz w:val="28"/>
          <w:szCs w:val="28"/>
          <w:lang w:val="ru-RU" w:eastAsia="ru-RU"/>
        </w:rPr>
      </w:pPr>
    </w:p>
    <w:p w:rsidR="00660652" w:rsidRPr="00E56017" w:rsidRDefault="00660652" w:rsidP="00660652">
      <w:pPr>
        <w:suppressAutoHyphens w:val="0"/>
        <w:autoSpaceDE w:val="0"/>
        <w:autoSpaceDN w:val="0"/>
        <w:jc w:val="both"/>
        <w:rPr>
          <w:rFonts w:eastAsia="Times New Roman"/>
          <w:kern w:val="0"/>
          <w:sz w:val="28"/>
          <w:szCs w:val="28"/>
          <w:lang w:val="ru-RU" w:eastAsia="ru-RU"/>
        </w:rPr>
      </w:pPr>
    </w:p>
    <w:p w:rsidR="00660652" w:rsidRPr="00E56017" w:rsidRDefault="00660652" w:rsidP="00660652">
      <w:pPr>
        <w:suppressAutoHyphens w:val="0"/>
        <w:autoSpaceDE w:val="0"/>
        <w:autoSpaceDN w:val="0"/>
        <w:jc w:val="both"/>
        <w:rPr>
          <w:rFonts w:eastAsia="Times New Roman"/>
          <w:kern w:val="0"/>
          <w:sz w:val="28"/>
          <w:szCs w:val="28"/>
          <w:lang w:val="ru-RU" w:eastAsia="ru-RU"/>
        </w:rPr>
      </w:pPr>
    </w:p>
    <w:p w:rsidR="00660652" w:rsidRDefault="00660652" w:rsidP="00660652">
      <w:pPr>
        <w:suppressAutoHyphens w:val="0"/>
        <w:autoSpaceDE w:val="0"/>
        <w:autoSpaceDN w:val="0"/>
        <w:jc w:val="both"/>
        <w:rPr>
          <w:rFonts w:eastAsia="Times New Roman"/>
          <w:kern w:val="0"/>
          <w:sz w:val="28"/>
          <w:szCs w:val="28"/>
          <w:lang w:val="ru-RU" w:eastAsia="ru-RU"/>
        </w:rPr>
      </w:pPr>
    </w:p>
    <w:p w:rsidR="00660652" w:rsidRDefault="00660652" w:rsidP="00660652">
      <w:pPr>
        <w:suppressAutoHyphens w:val="0"/>
        <w:autoSpaceDE w:val="0"/>
        <w:autoSpaceDN w:val="0"/>
        <w:jc w:val="both"/>
        <w:rPr>
          <w:rFonts w:eastAsia="Times New Roman"/>
          <w:kern w:val="0"/>
          <w:sz w:val="28"/>
          <w:szCs w:val="28"/>
          <w:lang w:val="ru-RU" w:eastAsia="ru-RU"/>
        </w:rPr>
      </w:pPr>
    </w:p>
    <w:p w:rsidR="00660652" w:rsidRDefault="00660652" w:rsidP="00660652">
      <w:pPr>
        <w:suppressAutoHyphens w:val="0"/>
        <w:autoSpaceDE w:val="0"/>
        <w:autoSpaceDN w:val="0"/>
        <w:jc w:val="both"/>
        <w:rPr>
          <w:rFonts w:eastAsia="Times New Roman"/>
          <w:kern w:val="0"/>
          <w:sz w:val="28"/>
          <w:szCs w:val="28"/>
          <w:lang w:val="ru-RU" w:eastAsia="ru-RU"/>
        </w:rPr>
      </w:pPr>
    </w:p>
    <w:p w:rsidR="00660652" w:rsidRDefault="00660652" w:rsidP="00660652">
      <w:pPr>
        <w:suppressAutoHyphens w:val="0"/>
        <w:autoSpaceDE w:val="0"/>
        <w:autoSpaceDN w:val="0"/>
        <w:jc w:val="both"/>
        <w:rPr>
          <w:rFonts w:eastAsia="Times New Roman"/>
          <w:kern w:val="0"/>
          <w:sz w:val="28"/>
          <w:szCs w:val="28"/>
          <w:lang w:val="ru-RU" w:eastAsia="ru-RU"/>
        </w:rPr>
      </w:pPr>
    </w:p>
    <w:p w:rsidR="00660652" w:rsidRDefault="00660652" w:rsidP="00660652">
      <w:pPr>
        <w:suppressAutoHyphens w:val="0"/>
        <w:autoSpaceDE w:val="0"/>
        <w:autoSpaceDN w:val="0"/>
        <w:jc w:val="both"/>
        <w:rPr>
          <w:rFonts w:eastAsia="Times New Roman"/>
          <w:kern w:val="0"/>
          <w:sz w:val="28"/>
          <w:szCs w:val="28"/>
          <w:lang w:val="ru-RU" w:eastAsia="ru-RU"/>
        </w:rPr>
      </w:pPr>
    </w:p>
    <w:p w:rsidR="00660652" w:rsidRPr="00E56017" w:rsidRDefault="00660652" w:rsidP="00660652">
      <w:pPr>
        <w:suppressAutoHyphens w:val="0"/>
        <w:autoSpaceDE w:val="0"/>
        <w:autoSpaceDN w:val="0"/>
        <w:jc w:val="both"/>
        <w:rPr>
          <w:rFonts w:eastAsia="Times New Roman"/>
          <w:kern w:val="0"/>
          <w:sz w:val="28"/>
          <w:szCs w:val="28"/>
          <w:lang w:val="ru-RU" w:eastAsia="ru-RU"/>
        </w:rPr>
      </w:pPr>
    </w:p>
    <w:p w:rsidR="00660652" w:rsidRPr="00E56017" w:rsidRDefault="00660652" w:rsidP="00660652">
      <w:pPr>
        <w:suppressAutoHyphens w:val="0"/>
        <w:autoSpaceDE w:val="0"/>
        <w:autoSpaceDN w:val="0"/>
        <w:jc w:val="right"/>
        <w:rPr>
          <w:rFonts w:eastAsia="Times New Roman"/>
          <w:kern w:val="0"/>
          <w:sz w:val="28"/>
          <w:szCs w:val="28"/>
          <w:lang w:val="ru-RU" w:eastAsia="ru-RU"/>
        </w:rPr>
      </w:pPr>
      <w:r w:rsidRPr="00E56017">
        <w:rPr>
          <w:rFonts w:eastAsia="Times New Roman"/>
          <w:kern w:val="0"/>
          <w:sz w:val="28"/>
          <w:szCs w:val="28"/>
          <w:lang w:val="ru-RU" w:eastAsia="ru-RU"/>
        </w:rPr>
        <w:t>Утверждено</w:t>
      </w:r>
    </w:p>
    <w:p w:rsidR="00660652" w:rsidRPr="00E56017" w:rsidRDefault="00660652" w:rsidP="00660652">
      <w:pPr>
        <w:suppressAutoHyphens w:val="0"/>
        <w:autoSpaceDE w:val="0"/>
        <w:autoSpaceDN w:val="0"/>
        <w:jc w:val="right"/>
        <w:rPr>
          <w:rFonts w:eastAsia="Times New Roman"/>
          <w:kern w:val="0"/>
          <w:sz w:val="28"/>
          <w:szCs w:val="28"/>
          <w:lang w:val="ru-RU" w:eastAsia="ru-RU"/>
        </w:rPr>
      </w:pPr>
      <w:r w:rsidRPr="00E56017">
        <w:rPr>
          <w:rFonts w:eastAsia="Times New Roman"/>
          <w:kern w:val="0"/>
          <w:sz w:val="28"/>
          <w:szCs w:val="28"/>
          <w:lang w:val="ru-RU" w:eastAsia="ru-RU"/>
        </w:rPr>
        <w:t xml:space="preserve">постановлением Администрации </w:t>
      </w:r>
    </w:p>
    <w:p w:rsidR="00660652" w:rsidRPr="00E56017" w:rsidRDefault="00660652" w:rsidP="00660652">
      <w:pPr>
        <w:suppressAutoHyphens w:val="0"/>
        <w:autoSpaceDE w:val="0"/>
        <w:autoSpaceDN w:val="0"/>
        <w:jc w:val="right"/>
        <w:rPr>
          <w:rFonts w:eastAsia="Times New Roman"/>
          <w:kern w:val="0"/>
          <w:sz w:val="28"/>
          <w:szCs w:val="28"/>
          <w:lang w:val="ru-RU" w:eastAsia="ru-RU"/>
        </w:rPr>
      </w:pPr>
      <w:r w:rsidRPr="00E56017">
        <w:rPr>
          <w:rFonts w:eastAsia="Times New Roman"/>
          <w:kern w:val="0"/>
          <w:sz w:val="28"/>
          <w:szCs w:val="28"/>
          <w:lang w:val="ru-RU" w:eastAsia="ru-RU"/>
        </w:rPr>
        <w:t>Конышевского района</w:t>
      </w:r>
    </w:p>
    <w:p w:rsidR="00660652" w:rsidRPr="00E56017" w:rsidRDefault="00660652" w:rsidP="00660652">
      <w:pPr>
        <w:suppressAutoHyphens w:val="0"/>
        <w:autoSpaceDE w:val="0"/>
        <w:autoSpaceDN w:val="0"/>
        <w:jc w:val="right"/>
        <w:rPr>
          <w:rFonts w:eastAsia="Times New Roman"/>
          <w:kern w:val="0"/>
          <w:sz w:val="28"/>
          <w:szCs w:val="28"/>
          <w:lang w:val="ru-RU" w:eastAsia="ru-RU"/>
        </w:rPr>
      </w:pPr>
      <w:r w:rsidRPr="00E56017">
        <w:rPr>
          <w:rFonts w:eastAsia="Times New Roman"/>
          <w:kern w:val="0"/>
          <w:sz w:val="28"/>
          <w:szCs w:val="28"/>
          <w:lang w:val="ru-RU" w:eastAsia="ru-RU"/>
        </w:rPr>
        <w:t>Курской области</w:t>
      </w:r>
    </w:p>
    <w:p w:rsidR="00660652" w:rsidRPr="00E56017" w:rsidRDefault="00660652" w:rsidP="00660652">
      <w:pPr>
        <w:suppressAutoHyphens w:val="0"/>
        <w:autoSpaceDE w:val="0"/>
        <w:autoSpaceDN w:val="0"/>
        <w:jc w:val="right"/>
        <w:rPr>
          <w:rFonts w:eastAsia="Times New Roman"/>
          <w:kern w:val="0"/>
          <w:sz w:val="28"/>
          <w:szCs w:val="28"/>
          <w:lang w:val="ru-RU" w:eastAsia="ru-RU"/>
        </w:rPr>
      </w:pPr>
      <w:r w:rsidRPr="00E56017">
        <w:rPr>
          <w:rFonts w:eastAsia="Times New Roman"/>
          <w:kern w:val="0"/>
          <w:sz w:val="28"/>
          <w:szCs w:val="28"/>
          <w:lang w:val="ru-RU" w:eastAsia="ru-RU"/>
        </w:rPr>
        <w:t xml:space="preserve">от 30.05. 2016 г. № </w:t>
      </w:r>
      <w:r>
        <w:rPr>
          <w:rFonts w:eastAsia="Times New Roman"/>
          <w:kern w:val="0"/>
          <w:sz w:val="28"/>
          <w:szCs w:val="28"/>
          <w:lang w:val="ru-RU" w:eastAsia="ru-RU"/>
        </w:rPr>
        <w:t>49</w:t>
      </w:r>
      <w:r w:rsidRPr="00E56017">
        <w:rPr>
          <w:rFonts w:eastAsia="Times New Roman"/>
          <w:kern w:val="0"/>
          <w:sz w:val="28"/>
          <w:szCs w:val="28"/>
          <w:lang w:val="ru-RU" w:eastAsia="ru-RU"/>
        </w:rPr>
        <w:t>-па</w:t>
      </w:r>
    </w:p>
    <w:p w:rsidR="00660652" w:rsidRPr="00E56017" w:rsidRDefault="00660652" w:rsidP="00660652">
      <w:pPr>
        <w:suppressAutoHyphens w:val="0"/>
        <w:autoSpaceDE w:val="0"/>
        <w:autoSpaceDN w:val="0"/>
        <w:jc w:val="both"/>
        <w:rPr>
          <w:rFonts w:eastAsia="Times New Roman"/>
          <w:kern w:val="0"/>
          <w:sz w:val="28"/>
          <w:szCs w:val="28"/>
          <w:lang w:val="ru-RU" w:eastAsia="ru-RU"/>
        </w:rPr>
      </w:pPr>
    </w:p>
    <w:p w:rsidR="00660652" w:rsidRPr="00E56017" w:rsidRDefault="00660652" w:rsidP="00660652">
      <w:pPr>
        <w:suppressAutoHyphens w:val="0"/>
        <w:autoSpaceDE w:val="0"/>
        <w:autoSpaceDN w:val="0"/>
        <w:jc w:val="center"/>
        <w:rPr>
          <w:rFonts w:eastAsia="Times New Roman"/>
          <w:b/>
          <w:kern w:val="0"/>
          <w:sz w:val="28"/>
          <w:szCs w:val="28"/>
          <w:lang w:val="ru-RU" w:eastAsia="ru-RU"/>
        </w:rPr>
      </w:pPr>
      <w:bookmarkStart w:id="3" w:name="P41"/>
      <w:bookmarkEnd w:id="3"/>
    </w:p>
    <w:p w:rsidR="00660652" w:rsidRPr="00E56017" w:rsidRDefault="00660652" w:rsidP="00660652">
      <w:pPr>
        <w:suppressAutoHyphens w:val="0"/>
        <w:autoSpaceDE w:val="0"/>
        <w:autoSpaceDN w:val="0"/>
        <w:jc w:val="center"/>
        <w:rPr>
          <w:rFonts w:eastAsia="Times New Roman"/>
          <w:b/>
          <w:kern w:val="0"/>
          <w:sz w:val="28"/>
          <w:szCs w:val="28"/>
          <w:lang w:val="ru-RU" w:eastAsia="ru-RU"/>
        </w:rPr>
      </w:pPr>
      <w:r w:rsidRPr="00E56017">
        <w:rPr>
          <w:rFonts w:eastAsia="Times New Roman"/>
          <w:b/>
          <w:kern w:val="0"/>
          <w:sz w:val="28"/>
          <w:szCs w:val="28"/>
          <w:lang w:val="ru-RU" w:eastAsia="ru-RU"/>
        </w:rPr>
        <w:t xml:space="preserve">Положение </w:t>
      </w:r>
    </w:p>
    <w:p w:rsidR="00660652" w:rsidRPr="00E56017" w:rsidRDefault="00660652" w:rsidP="00660652">
      <w:pPr>
        <w:suppressAutoHyphens w:val="0"/>
        <w:autoSpaceDE w:val="0"/>
        <w:autoSpaceDN w:val="0"/>
        <w:jc w:val="center"/>
        <w:rPr>
          <w:rFonts w:eastAsia="Times New Roman"/>
          <w:b/>
          <w:kern w:val="0"/>
          <w:sz w:val="28"/>
          <w:szCs w:val="28"/>
          <w:lang w:val="ru-RU" w:eastAsia="ru-RU"/>
        </w:rPr>
      </w:pPr>
      <w:r w:rsidRPr="00E56017">
        <w:rPr>
          <w:rFonts w:eastAsia="Times New Roman"/>
          <w:b/>
          <w:kern w:val="0"/>
          <w:sz w:val="28"/>
          <w:szCs w:val="28"/>
          <w:lang w:val="ru-RU" w:eastAsia="ru-RU"/>
        </w:rPr>
        <w:t>о формировании муниципального задания на оказание</w:t>
      </w:r>
    </w:p>
    <w:p w:rsidR="00660652" w:rsidRPr="00E56017" w:rsidRDefault="00660652" w:rsidP="00660652">
      <w:pPr>
        <w:suppressAutoHyphens w:val="0"/>
        <w:autoSpaceDE w:val="0"/>
        <w:autoSpaceDN w:val="0"/>
        <w:jc w:val="center"/>
        <w:rPr>
          <w:rFonts w:eastAsia="Times New Roman"/>
          <w:b/>
          <w:kern w:val="0"/>
          <w:sz w:val="28"/>
          <w:szCs w:val="28"/>
          <w:lang w:val="ru-RU" w:eastAsia="ru-RU"/>
        </w:rPr>
      </w:pPr>
      <w:r w:rsidRPr="00E56017">
        <w:rPr>
          <w:rFonts w:eastAsia="Times New Roman"/>
          <w:b/>
          <w:kern w:val="0"/>
          <w:sz w:val="28"/>
          <w:szCs w:val="28"/>
          <w:lang w:val="ru-RU" w:eastAsia="ru-RU"/>
        </w:rPr>
        <w:t xml:space="preserve"> муниципальных услуг (выполнение работ) в отношении муниципальных учреждений </w:t>
      </w:r>
      <w:r>
        <w:rPr>
          <w:rFonts w:eastAsia="Times New Roman"/>
          <w:b/>
          <w:kern w:val="0"/>
          <w:sz w:val="28"/>
          <w:szCs w:val="28"/>
          <w:lang w:val="ru-RU" w:eastAsia="ru-RU"/>
        </w:rPr>
        <w:t xml:space="preserve">Ваблинского сельсовета </w:t>
      </w:r>
      <w:r w:rsidRPr="00E56017">
        <w:rPr>
          <w:rFonts w:eastAsia="Times New Roman"/>
          <w:b/>
          <w:kern w:val="0"/>
          <w:sz w:val="28"/>
          <w:szCs w:val="28"/>
          <w:lang w:val="ru-RU" w:eastAsia="ru-RU"/>
        </w:rPr>
        <w:t xml:space="preserve">Конышевского района Курской области </w:t>
      </w:r>
      <w:r>
        <w:rPr>
          <w:rFonts w:eastAsia="Times New Roman"/>
          <w:b/>
          <w:kern w:val="0"/>
          <w:sz w:val="28"/>
          <w:szCs w:val="28"/>
          <w:lang w:val="ru-RU" w:eastAsia="ru-RU"/>
        </w:rPr>
        <w:t xml:space="preserve"> </w:t>
      </w:r>
      <w:r w:rsidRPr="00E56017">
        <w:rPr>
          <w:rFonts w:eastAsia="Times New Roman"/>
          <w:b/>
          <w:kern w:val="0"/>
          <w:sz w:val="28"/>
          <w:szCs w:val="28"/>
          <w:lang w:val="ru-RU" w:eastAsia="ru-RU"/>
        </w:rPr>
        <w:t>и финансовом обеспечении выполнения муниципального задания</w:t>
      </w:r>
    </w:p>
    <w:p w:rsidR="00660652" w:rsidRPr="00E56017" w:rsidRDefault="00660652" w:rsidP="00660652">
      <w:pPr>
        <w:suppressAutoHyphens w:val="0"/>
        <w:autoSpaceDE w:val="0"/>
        <w:autoSpaceDN w:val="0"/>
        <w:jc w:val="center"/>
        <w:rPr>
          <w:rFonts w:eastAsia="Times New Roman"/>
          <w:b/>
          <w:kern w:val="0"/>
          <w:sz w:val="28"/>
          <w:szCs w:val="28"/>
          <w:lang w:val="ru-RU" w:eastAsia="ru-RU"/>
        </w:rPr>
      </w:pPr>
    </w:p>
    <w:p w:rsidR="00660652" w:rsidRPr="00E56017" w:rsidRDefault="00660652" w:rsidP="00660652">
      <w:pPr>
        <w:suppressAutoHyphens w:val="0"/>
        <w:autoSpaceDE w:val="0"/>
        <w:autoSpaceDN w:val="0"/>
        <w:jc w:val="both"/>
        <w:rPr>
          <w:rFonts w:eastAsia="Times New Roman"/>
          <w:kern w:val="0"/>
          <w:sz w:val="28"/>
          <w:szCs w:val="28"/>
          <w:lang w:val="ru-RU" w:eastAsia="ru-RU"/>
        </w:rPr>
      </w:pP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 xml:space="preserve">1. </w:t>
      </w:r>
      <w:proofErr w:type="gramStart"/>
      <w:r w:rsidRPr="00E56017">
        <w:rPr>
          <w:rFonts w:eastAsia="Times New Roman"/>
          <w:kern w:val="0"/>
          <w:sz w:val="28"/>
          <w:szCs w:val="28"/>
          <w:lang w:val="ru-RU" w:eastAsia="ru-RU"/>
        </w:rPr>
        <w:t>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учреждениями, автономными учреждениями, созданными на базе имущества, находящегося в муниципальной собственности Ваблинского сельсовета Конышевского района Курской области (далее -  автономные учреждения), а также муниципальными казенными учреждениями, определенными правовыми актами главных распорядителей средств бюджета Ваблинского сельсовета Конышевского района Курской области</w:t>
      </w:r>
      <w:proofErr w:type="gramEnd"/>
      <w:r w:rsidRPr="00E56017">
        <w:rPr>
          <w:rFonts w:eastAsia="Times New Roman"/>
          <w:kern w:val="0"/>
          <w:sz w:val="28"/>
          <w:szCs w:val="28"/>
          <w:lang w:val="ru-RU" w:eastAsia="ru-RU"/>
        </w:rPr>
        <w:t xml:space="preserve">, в </w:t>
      </w:r>
      <w:proofErr w:type="gramStart"/>
      <w:r w:rsidRPr="00E56017">
        <w:rPr>
          <w:rFonts w:eastAsia="Times New Roman"/>
          <w:kern w:val="0"/>
          <w:sz w:val="28"/>
          <w:szCs w:val="28"/>
          <w:lang w:val="ru-RU" w:eastAsia="ru-RU"/>
        </w:rPr>
        <w:t>ведении</w:t>
      </w:r>
      <w:proofErr w:type="gramEnd"/>
      <w:r w:rsidRPr="00E56017">
        <w:rPr>
          <w:rFonts w:eastAsia="Times New Roman"/>
          <w:kern w:val="0"/>
          <w:sz w:val="28"/>
          <w:szCs w:val="28"/>
          <w:lang w:val="ru-RU" w:eastAsia="ru-RU"/>
        </w:rPr>
        <w:t xml:space="preserve"> которых находятся муниципальные казенные учреждения (далее - муниципальные казенные учреждения).</w:t>
      </w:r>
    </w:p>
    <w:p w:rsidR="00660652" w:rsidRPr="00E56017" w:rsidRDefault="00660652" w:rsidP="00660652">
      <w:pPr>
        <w:suppressAutoHyphens w:val="0"/>
        <w:autoSpaceDE w:val="0"/>
        <w:autoSpaceDN w:val="0"/>
        <w:jc w:val="both"/>
        <w:rPr>
          <w:rFonts w:eastAsia="Times New Roman"/>
          <w:kern w:val="0"/>
          <w:sz w:val="28"/>
          <w:szCs w:val="28"/>
          <w:lang w:val="ru-RU" w:eastAsia="ru-RU"/>
        </w:rPr>
      </w:pPr>
    </w:p>
    <w:p w:rsidR="00660652" w:rsidRPr="00E56017" w:rsidRDefault="00660652" w:rsidP="00660652">
      <w:pPr>
        <w:suppressAutoHyphens w:val="0"/>
        <w:autoSpaceDE w:val="0"/>
        <w:autoSpaceDN w:val="0"/>
        <w:jc w:val="center"/>
        <w:rPr>
          <w:rFonts w:eastAsia="Times New Roman"/>
          <w:kern w:val="0"/>
          <w:sz w:val="28"/>
          <w:szCs w:val="28"/>
          <w:lang w:val="ru-RU" w:eastAsia="ru-RU"/>
        </w:rPr>
      </w:pPr>
      <w:r w:rsidRPr="00E56017">
        <w:rPr>
          <w:rFonts w:eastAsia="Times New Roman"/>
          <w:kern w:val="0"/>
          <w:sz w:val="28"/>
          <w:szCs w:val="28"/>
          <w:lang w:val="ru-RU" w:eastAsia="ru-RU"/>
        </w:rPr>
        <w:t>I. Формирование (изменение) муниципального задания</w:t>
      </w:r>
    </w:p>
    <w:p w:rsidR="00660652" w:rsidRPr="00E56017" w:rsidRDefault="00660652" w:rsidP="00660652">
      <w:pPr>
        <w:suppressAutoHyphens w:val="0"/>
        <w:autoSpaceDE w:val="0"/>
        <w:autoSpaceDN w:val="0"/>
        <w:jc w:val="both"/>
        <w:rPr>
          <w:rFonts w:eastAsia="Times New Roman"/>
          <w:kern w:val="0"/>
          <w:sz w:val="28"/>
          <w:szCs w:val="28"/>
          <w:lang w:val="ru-RU" w:eastAsia="ru-RU"/>
        </w:rPr>
      </w:pP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2. Муниципальное задание формируется в соответствии с основными видами деятельности, соответствующими видам экономической деятельности, предусмотренными учредительными документами муниципального учреждения.</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 xml:space="preserve">3. </w:t>
      </w:r>
      <w:proofErr w:type="gramStart"/>
      <w:r w:rsidRPr="00E56017">
        <w:rPr>
          <w:rFonts w:eastAsia="Times New Roman"/>
          <w:kern w:val="0"/>
          <w:sz w:val="28"/>
          <w:szCs w:val="28"/>
          <w:lang w:val="ru-RU" w:eastAsia="ru-RU"/>
        </w:rPr>
        <w:t xml:space="preserve">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Курской области, и нормативно-правовыми актами Ваблинского сельсовета Конышевского </w:t>
      </w:r>
      <w:r w:rsidRPr="00E56017">
        <w:rPr>
          <w:rFonts w:eastAsia="Times New Roman"/>
          <w:kern w:val="0"/>
          <w:sz w:val="28"/>
          <w:szCs w:val="28"/>
          <w:lang w:val="ru-RU" w:eastAsia="ru-RU"/>
        </w:rPr>
        <w:lastRenderedPageBreak/>
        <w:t>района Курской области предусмотрено их оказание на платной основе, либо порядок</w:t>
      </w:r>
      <w:proofErr w:type="gramEnd"/>
      <w:r w:rsidRPr="00E56017">
        <w:rPr>
          <w:rFonts w:eastAsia="Times New Roman"/>
          <w:kern w:val="0"/>
          <w:sz w:val="28"/>
          <w:szCs w:val="28"/>
          <w:lang w:val="ru-RU" w:eastAsia="ru-RU"/>
        </w:rPr>
        <w:t xml:space="preserve"> установления указанных цен (тарифов) в случаях, установленных законодательством Российской Федерации, Курской области, нормативно-правовыми актами Ваблинского сельсовета Конышевского района Курской области порядок </w:t>
      </w:r>
      <w:proofErr w:type="gramStart"/>
      <w:r w:rsidRPr="00E56017">
        <w:rPr>
          <w:rFonts w:eastAsia="Times New Roman"/>
          <w:kern w:val="0"/>
          <w:sz w:val="28"/>
          <w:szCs w:val="28"/>
          <w:lang w:val="ru-RU" w:eastAsia="ru-RU"/>
        </w:rPr>
        <w:t>контроля за</w:t>
      </w:r>
      <w:proofErr w:type="gramEnd"/>
      <w:r w:rsidRPr="00E56017">
        <w:rPr>
          <w:rFonts w:eastAsia="Times New Roman"/>
          <w:kern w:val="0"/>
          <w:sz w:val="28"/>
          <w:szCs w:val="28"/>
          <w:lang w:val="ru-RU" w:eastAsia="ru-RU"/>
        </w:rPr>
        <w:t xml:space="preserve"> исполнением муниципального задания, требования к отчетности об исполнении муниципального задания.</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 xml:space="preserve">Муниципальное </w:t>
      </w:r>
      <w:hyperlink w:anchor="P216" w:history="1">
        <w:r w:rsidRPr="00E56017">
          <w:rPr>
            <w:rFonts w:eastAsia="Times New Roman"/>
            <w:kern w:val="0"/>
            <w:sz w:val="28"/>
            <w:szCs w:val="28"/>
            <w:lang w:val="ru-RU" w:eastAsia="ru-RU"/>
          </w:rPr>
          <w:t>задание</w:t>
        </w:r>
      </w:hyperlink>
      <w:r w:rsidRPr="00E56017">
        <w:rPr>
          <w:rFonts w:eastAsia="Times New Roman"/>
          <w:kern w:val="0"/>
          <w:sz w:val="28"/>
          <w:szCs w:val="28"/>
          <w:lang w:val="ru-RU" w:eastAsia="ru-RU"/>
        </w:rPr>
        <w:t xml:space="preserve"> формируется по форме согласно приложению N 1 к настоящему Положению.</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 часть муниципального задания.</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4. Муниципальное задание формируется в электронном виде в установленном порядке в информационно-телекоммуникационной сети "Интернет" на официальном сайте по размещению информации о государственных и муниципальных учреждениях и едином портале бюджетной системы Российской Федерации (www.bus.gov.ru).</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 xml:space="preserve">5. </w:t>
      </w:r>
      <w:proofErr w:type="gramStart"/>
      <w:r w:rsidRPr="00E56017">
        <w:rPr>
          <w:rFonts w:eastAsia="Times New Roman"/>
          <w:kern w:val="0"/>
          <w:sz w:val="28"/>
          <w:szCs w:val="28"/>
          <w:lang w:val="ru-RU" w:eastAsia="ru-RU"/>
        </w:rPr>
        <w:t>Муниципальное задание формируется в процессе формирования  бюджета Ваблинского сельсовета Конышевского района Курской области на очередной финансовый год и плановый период и утверждается со дня утверждения главным распорядителям средств бюджета Ваблинского сельсовета Конышевского района Курской области лимитов бюджетных обязательств на предоставление субсидии на финансовое обеспечение выполнения муниципального задания (далее - субсидия) и не позднее начала очередного финансового года в отношении:</w:t>
      </w:r>
      <w:proofErr w:type="gramEnd"/>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а) муниципальных казенных учреждений - главными распорядителями средств бюджета Ваблинского сельсовета Конышевского района Курской области, в ведении которых находятся муниципальные казенные учреждения;</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б) муниципальных бюджетных или автономных учреждений - органами, осуществляющими функции и полномочия учредителя.</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Муниципальное задание утверждается на срок, соответствующий установленному бюджетным законодательством Российской Федерации, Курской области, нормативно-правовыми актами Ваблинского сельсовета Конышевского района Курской области сроку формирования бюджета Ваблинского сельсовета Конышевского района Курской области.</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 xml:space="preserve">В случае внесения изменений в показатели муниципального задания формируется новое муниципальное задание (с учетом внесенных изменений) </w:t>
      </w:r>
      <w:r w:rsidRPr="00E56017">
        <w:rPr>
          <w:rFonts w:eastAsia="Times New Roman"/>
          <w:kern w:val="0"/>
          <w:sz w:val="28"/>
          <w:szCs w:val="28"/>
          <w:lang w:val="ru-RU" w:eastAsia="ru-RU"/>
        </w:rPr>
        <w:lastRenderedPageBreak/>
        <w:t>в соответствии с положениями настоящего раздела.</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 xml:space="preserve">6. </w:t>
      </w:r>
      <w:proofErr w:type="gramStart"/>
      <w:r w:rsidRPr="00E56017">
        <w:rPr>
          <w:rFonts w:eastAsia="Times New Roman"/>
          <w:kern w:val="0"/>
          <w:sz w:val="28"/>
          <w:szCs w:val="28"/>
          <w:lang w:val="ru-RU" w:eastAsia="ru-RU"/>
        </w:rPr>
        <w:t>Муниципальное задание формируется в соответствии с утвержденным главным распорядителем средств бюджета Ваблинского сельсовета Конышевского района Курской области, в ведении которого находятся муниципальные казенные учреждения, либо органом, осуществляющим функции и полномочия учредителя муниципальных бюджетных или автономных учреждений, ведомственным перечнем муниципальных услуг и работ, оказываемых (выполняемых) муниципальными учреждениями в качестве основных видов деятельности (далее - ведомственный перечень), сформированным в соответствии с базовыми (отраслевыми</w:t>
      </w:r>
      <w:proofErr w:type="gramEnd"/>
      <w:r w:rsidRPr="00E56017">
        <w:rPr>
          <w:rFonts w:eastAsia="Times New Roman"/>
          <w:kern w:val="0"/>
          <w:sz w:val="28"/>
          <w:szCs w:val="28"/>
          <w:lang w:val="ru-RU" w:eastAsia="ru-RU"/>
        </w:rPr>
        <w:t>)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(далее - базовый (отраслевой) перечень).</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 xml:space="preserve">7. </w:t>
      </w:r>
      <w:proofErr w:type="gramStart"/>
      <w:r w:rsidRPr="00E56017">
        <w:rPr>
          <w:rFonts w:eastAsia="Times New Roman"/>
          <w:kern w:val="0"/>
          <w:sz w:val="28"/>
          <w:szCs w:val="28"/>
          <w:lang w:val="ru-RU" w:eastAsia="ru-RU"/>
        </w:rPr>
        <w:t xml:space="preserve">Муниципальное </w:t>
      </w:r>
      <w:hyperlink w:anchor="P216" w:history="1">
        <w:r w:rsidRPr="00E56017">
          <w:rPr>
            <w:rFonts w:eastAsia="Times New Roman"/>
            <w:kern w:val="0"/>
            <w:sz w:val="28"/>
            <w:szCs w:val="28"/>
            <w:lang w:val="ru-RU" w:eastAsia="ru-RU"/>
          </w:rPr>
          <w:t>задание</w:t>
        </w:r>
      </w:hyperlink>
      <w:r w:rsidRPr="00E56017">
        <w:rPr>
          <w:rFonts w:eastAsia="Times New Roman"/>
          <w:kern w:val="0"/>
          <w:sz w:val="28"/>
          <w:szCs w:val="28"/>
          <w:lang w:val="ru-RU" w:eastAsia="ru-RU"/>
        </w:rPr>
        <w:t xml:space="preserve"> и </w:t>
      </w:r>
      <w:hyperlink w:anchor="P694" w:history="1">
        <w:r w:rsidRPr="00E56017">
          <w:rPr>
            <w:rFonts w:eastAsia="Times New Roman"/>
            <w:kern w:val="0"/>
            <w:sz w:val="28"/>
            <w:szCs w:val="28"/>
            <w:lang w:val="ru-RU" w:eastAsia="ru-RU"/>
          </w:rPr>
          <w:t>отчет</w:t>
        </w:r>
      </w:hyperlink>
      <w:r w:rsidRPr="00E56017">
        <w:rPr>
          <w:rFonts w:eastAsia="Times New Roman"/>
          <w:kern w:val="0"/>
          <w:sz w:val="28"/>
          <w:szCs w:val="28"/>
          <w:lang w:val="ru-RU" w:eastAsia="ru-RU"/>
        </w:rPr>
        <w:t xml:space="preserve"> об исполнении муниципального задания, формируемый по форме согласно приложениям N 1 и N 2 к настоящему Положению, размещаются в установленном порядке на официальном сайте Администрации Ваблинского сельсовета Конышевского района Курской области, а также могут быть размещены на официальных сайтах в информационно-телекоммуникационной сети "Интернет" главных распорядителей средств  бюджета Ваблинского сельсовета Конышевского района Курской области, в ведении которых</w:t>
      </w:r>
      <w:proofErr w:type="gramEnd"/>
      <w:r w:rsidRPr="00E56017">
        <w:rPr>
          <w:rFonts w:eastAsia="Times New Roman"/>
          <w:kern w:val="0"/>
          <w:sz w:val="28"/>
          <w:szCs w:val="28"/>
          <w:lang w:val="ru-RU" w:eastAsia="ru-RU"/>
        </w:rPr>
        <w:t xml:space="preserve"> находятся муниципальные казенные учреждения, и органов, осуществляющих функции и полномочия учредителя муниципальных бюджетных или автономных учреждений.</w:t>
      </w:r>
    </w:p>
    <w:p w:rsidR="00660652" w:rsidRPr="00E56017" w:rsidRDefault="00660652" w:rsidP="00660652">
      <w:pPr>
        <w:suppressAutoHyphens w:val="0"/>
        <w:autoSpaceDE w:val="0"/>
        <w:autoSpaceDN w:val="0"/>
        <w:jc w:val="both"/>
        <w:rPr>
          <w:rFonts w:eastAsia="Times New Roman"/>
          <w:kern w:val="0"/>
          <w:sz w:val="28"/>
          <w:szCs w:val="28"/>
          <w:lang w:val="ru-RU" w:eastAsia="ru-RU"/>
        </w:rPr>
      </w:pPr>
    </w:p>
    <w:p w:rsidR="00660652" w:rsidRPr="00E56017" w:rsidRDefault="00660652" w:rsidP="00660652">
      <w:pPr>
        <w:suppressAutoHyphens w:val="0"/>
        <w:autoSpaceDE w:val="0"/>
        <w:autoSpaceDN w:val="0"/>
        <w:jc w:val="center"/>
        <w:rPr>
          <w:rFonts w:eastAsia="Times New Roman"/>
          <w:kern w:val="0"/>
          <w:sz w:val="28"/>
          <w:szCs w:val="28"/>
          <w:lang w:val="ru-RU" w:eastAsia="ru-RU"/>
        </w:rPr>
      </w:pPr>
      <w:r w:rsidRPr="00E56017">
        <w:rPr>
          <w:rFonts w:eastAsia="Times New Roman"/>
          <w:kern w:val="0"/>
          <w:sz w:val="28"/>
          <w:szCs w:val="28"/>
          <w:lang w:val="ru-RU" w:eastAsia="ru-RU"/>
        </w:rPr>
        <w:t>II. Финансовое обеспечение выполнения муниципального</w:t>
      </w:r>
    </w:p>
    <w:p w:rsidR="00660652" w:rsidRPr="00E56017" w:rsidRDefault="00660652" w:rsidP="00660652">
      <w:pPr>
        <w:suppressAutoHyphens w:val="0"/>
        <w:autoSpaceDE w:val="0"/>
        <w:autoSpaceDN w:val="0"/>
        <w:jc w:val="center"/>
        <w:rPr>
          <w:rFonts w:eastAsia="Times New Roman"/>
          <w:kern w:val="0"/>
          <w:sz w:val="28"/>
          <w:szCs w:val="28"/>
          <w:lang w:val="ru-RU" w:eastAsia="ru-RU"/>
        </w:rPr>
      </w:pPr>
      <w:r w:rsidRPr="00E56017">
        <w:rPr>
          <w:rFonts w:eastAsia="Times New Roman"/>
          <w:kern w:val="0"/>
          <w:sz w:val="28"/>
          <w:szCs w:val="28"/>
          <w:lang w:val="ru-RU" w:eastAsia="ru-RU"/>
        </w:rPr>
        <w:t>задания</w:t>
      </w:r>
    </w:p>
    <w:p w:rsidR="00660652" w:rsidRPr="00E56017" w:rsidRDefault="00660652" w:rsidP="00660652">
      <w:pPr>
        <w:suppressAutoHyphens w:val="0"/>
        <w:autoSpaceDE w:val="0"/>
        <w:autoSpaceDN w:val="0"/>
        <w:jc w:val="both"/>
        <w:rPr>
          <w:rFonts w:eastAsia="Times New Roman"/>
          <w:kern w:val="0"/>
          <w:sz w:val="28"/>
          <w:szCs w:val="28"/>
          <w:lang w:val="ru-RU" w:eastAsia="ru-RU"/>
        </w:rPr>
      </w:pPr>
    </w:p>
    <w:p w:rsidR="00660652" w:rsidRPr="00E56017" w:rsidRDefault="00660652" w:rsidP="00660652">
      <w:pPr>
        <w:pBdr>
          <w:top w:val="single" w:sz="6" w:space="0" w:color="auto"/>
        </w:pBdr>
        <w:suppressAutoHyphens w:val="0"/>
        <w:autoSpaceDE w:val="0"/>
        <w:autoSpaceDN w:val="0"/>
        <w:spacing w:before="100" w:after="100"/>
        <w:jc w:val="both"/>
        <w:rPr>
          <w:rFonts w:eastAsia="Times New Roman"/>
          <w:kern w:val="0"/>
          <w:sz w:val="16"/>
          <w:szCs w:val="16"/>
          <w:lang w:val="ru-RU" w:eastAsia="ru-RU"/>
        </w:rPr>
      </w:pP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 xml:space="preserve">Пункт 8 Положения в части нормативных затрат, связанных с выполнением работ в рамках муниципального задания, </w:t>
      </w:r>
      <w:hyperlink w:anchor="P21" w:history="1">
        <w:r w:rsidRPr="00E56017">
          <w:rPr>
            <w:rFonts w:eastAsia="Times New Roman"/>
            <w:kern w:val="0"/>
            <w:sz w:val="28"/>
            <w:szCs w:val="28"/>
            <w:lang w:val="ru-RU" w:eastAsia="ru-RU"/>
          </w:rPr>
          <w:t>применяется</w:t>
        </w:r>
      </w:hyperlink>
      <w:r w:rsidRPr="00E56017">
        <w:rPr>
          <w:rFonts w:eastAsia="Times New Roman"/>
          <w:kern w:val="0"/>
          <w:sz w:val="28"/>
          <w:szCs w:val="28"/>
          <w:lang w:val="ru-RU" w:eastAsia="ru-RU"/>
        </w:rPr>
        <w:t xml:space="preserve"> при расчете объема финансового обеспечения выполнения муниципального задания, начиная с муниципального задания на 2017 год и на плановый период 2018 и 2019 годов.</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 xml:space="preserve">Пункт 8 Положения в части нормативных затрат на содержание неиспользуемого для выполнения муниципального задания имущества </w:t>
      </w:r>
      <w:hyperlink w:anchor="P22" w:history="1">
        <w:r w:rsidRPr="00E56017">
          <w:rPr>
            <w:rFonts w:eastAsia="Times New Roman"/>
            <w:kern w:val="0"/>
            <w:sz w:val="28"/>
            <w:szCs w:val="28"/>
            <w:lang w:val="ru-RU" w:eastAsia="ru-RU"/>
          </w:rPr>
          <w:t>не применяется</w:t>
        </w:r>
      </w:hyperlink>
      <w:r w:rsidRPr="00E56017">
        <w:rPr>
          <w:rFonts w:eastAsia="Times New Roman"/>
          <w:kern w:val="0"/>
          <w:sz w:val="28"/>
          <w:szCs w:val="28"/>
          <w:lang w:val="ru-RU" w:eastAsia="ru-RU"/>
        </w:rPr>
        <w:t xml:space="preserve"> при расчете объема финансового обеспечения выполнения муниципального задания, начиная с муниципального задания на 2019 год и на плановый период 2020 и 2021 годов.</w:t>
      </w:r>
    </w:p>
    <w:p w:rsidR="00660652" w:rsidRPr="00E56017" w:rsidRDefault="00660652" w:rsidP="00660652">
      <w:pPr>
        <w:pBdr>
          <w:top w:val="single" w:sz="6" w:space="0" w:color="auto"/>
        </w:pBdr>
        <w:suppressAutoHyphens w:val="0"/>
        <w:autoSpaceDE w:val="0"/>
        <w:autoSpaceDN w:val="0"/>
        <w:spacing w:before="100" w:after="100"/>
        <w:jc w:val="both"/>
        <w:rPr>
          <w:rFonts w:eastAsia="Times New Roman"/>
          <w:kern w:val="0"/>
          <w:sz w:val="16"/>
          <w:szCs w:val="16"/>
          <w:lang w:val="ru-RU" w:eastAsia="ru-RU"/>
        </w:rPr>
      </w:pP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bookmarkStart w:id="4" w:name="P76"/>
      <w:bookmarkEnd w:id="4"/>
      <w:r w:rsidRPr="00E56017">
        <w:rPr>
          <w:rFonts w:eastAsia="Times New Roman"/>
          <w:kern w:val="0"/>
          <w:sz w:val="28"/>
          <w:szCs w:val="28"/>
          <w:lang w:val="ru-RU" w:eastAsia="ru-RU"/>
        </w:rPr>
        <w:t xml:space="preserve">8. </w:t>
      </w:r>
      <w:proofErr w:type="gramStart"/>
      <w:r w:rsidRPr="00E56017">
        <w:rPr>
          <w:rFonts w:eastAsia="Times New Roman"/>
          <w:kern w:val="0"/>
          <w:sz w:val="28"/>
          <w:szCs w:val="28"/>
          <w:lang w:val="ru-RU" w:eastAsia="ru-RU"/>
        </w:rPr>
        <w:t xml:space="preserve">Объем финансового обеспечения выполнения муниципального задания определяется в сроки, установленные пунктом 5 настоящего Положения для формирования муниципального задания, и рассчитывается на </w:t>
      </w:r>
      <w:r w:rsidRPr="00E56017">
        <w:rPr>
          <w:rFonts w:eastAsia="Times New Roman"/>
          <w:kern w:val="0"/>
          <w:sz w:val="28"/>
          <w:szCs w:val="28"/>
          <w:lang w:val="ru-RU" w:eastAsia="ru-RU"/>
        </w:rPr>
        <w:lastRenderedPageBreak/>
        <w:t>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w:t>
      </w:r>
      <w:proofErr w:type="gramEnd"/>
      <w:r w:rsidRPr="00E56017">
        <w:rPr>
          <w:rFonts w:eastAsia="Times New Roman"/>
          <w:kern w:val="0"/>
          <w:sz w:val="28"/>
          <w:szCs w:val="28"/>
          <w:lang w:val="ru-RU" w:eastAsia="ru-RU"/>
        </w:rPr>
        <w:t xml:space="preserve">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bookmarkStart w:id="5" w:name="P77"/>
      <w:bookmarkEnd w:id="5"/>
      <w:r w:rsidRPr="00E56017">
        <w:rPr>
          <w:rFonts w:eastAsia="Times New Roman"/>
          <w:kern w:val="0"/>
          <w:sz w:val="28"/>
          <w:szCs w:val="28"/>
          <w:lang w:val="ru-RU" w:eastAsia="ru-RU"/>
        </w:rPr>
        <w:t>9. Объем финансового обеспечения выполнения муниципального задания (R) рассчитывается по формуле:</w:t>
      </w:r>
    </w:p>
    <w:p w:rsidR="00660652" w:rsidRPr="00E56017" w:rsidRDefault="00660652" w:rsidP="00660652">
      <w:pPr>
        <w:suppressAutoHyphens w:val="0"/>
        <w:autoSpaceDE w:val="0"/>
        <w:autoSpaceDN w:val="0"/>
        <w:jc w:val="both"/>
        <w:rPr>
          <w:rFonts w:eastAsia="Times New Roman"/>
          <w:kern w:val="0"/>
          <w:sz w:val="16"/>
          <w:szCs w:val="16"/>
          <w:lang w:val="ru-RU" w:eastAsia="ru-RU"/>
        </w:rPr>
      </w:pPr>
    </w:p>
    <w:p w:rsidR="00660652" w:rsidRPr="00E56017" w:rsidRDefault="00660652" w:rsidP="00660652">
      <w:pPr>
        <w:pBdr>
          <w:top w:val="single" w:sz="6" w:space="0" w:color="auto"/>
        </w:pBdr>
        <w:suppressAutoHyphens w:val="0"/>
        <w:autoSpaceDE w:val="0"/>
        <w:autoSpaceDN w:val="0"/>
        <w:spacing w:before="100" w:after="100"/>
        <w:jc w:val="both"/>
        <w:rPr>
          <w:rFonts w:eastAsia="Times New Roman"/>
          <w:kern w:val="0"/>
          <w:sz w:val="16"/>
          <w:szCs w:val="16"/>
          <w:lang w:val="ru-RU" w:eastAsia="ru-RU"/>
        </w:rPr>
      </w:pP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 xml:space="preserve">Абзац второй пункта 9 Положения в части нормативных затрат, связанных с выполнением работ в рамках муниципального задания, </w:t>
      </w:r>
      <w:hyperlink w:anchor="P21" w:history="1">
        <w:r w:rsidRPr="00E56017">
          <w:rPr>
            <w:rFonts w:eastAsia="Times New Roman"/>
            <w:kern w:val="0"/>
            <w:sz w:val="28"/>
            <w:szCs w:val="28"/>
            <w:lang w:val="ru-RU" w:eastAsia="ru-RU"/>
          </w:rPr>
          <w:t>применяется</w:t>
        </w:r>
      </w:hyperlink>
      <w:r w:rsidRPr="00E56017">
        <w:rPr>
          <w:rFonts w:eastAsia="Times New Roman"/>
          <w:kern w:val="0"/>
          <w:sz w:val="28"/>
          <w:szCs w:val="28"/>
          <w:lang w:val="ru-RU" w:eastAsia="ru-RU"/>
        </w:rPr>
        <w:t xml:space="preserve"> при расчете объема финансового обеспечения выполнения муниципального задания, начиная с муниципального задания на 2017 год и на плановый период 2018 и 2019 годов.</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 xml:space="preserve">Абзац второй пункта 9 Положения в части нормативных затрат на содержание не используемого для выполнения муниципального задания имущества </w:t>
      </w:r>
      <w:hyperlink w:anchor="P22" w:history="1">
        <w:r w:rsidRPr="00E56017">
          <w:rPr>
            <w:rFonts w:eastAsia="Times New Roman"/>
            <w:kern w:val="0"/>
            <w:sz w:val="28"/>
            <w:szCs w:val="28"/>
            <w:lang w:val="ru-RU" w:eastAsia="ru-RU"/>
          </w:rPr>
          <w:t>не применяется</w:t>
        </w:r>
      </w:hyperlink>
      <w:r w:rsidRPr="00E56017">
        <w:rPr>
          <w:rFonts w:eastAsia="Times New Roman"/>
          <w:kern w:val="0"/>
          <w:sz w:val="28"/>
          <w:szCs w:val="28"/>
          <w:lang w:val="ru-RU" w:eastAsia="ru-RU"/>
        </w:rPr>
        <w:t xml:space="preserve"> при расчете объема финансового обеспечения выполнения муниципального задания, начиная с муниципального задания на 2019 год и на плановый период 2020 и 2021 годов.</w:t>
      </w:r>
    </w:p>
    <w:p w:rsidR="00660652" w:rsidRPr="00E56017" w:rsidRDefault="00660652" w:rsidP="00660652">
      <w:pPr>
        <w:pBdr>
          <w:top w:val="single" w:sz="6" w:space="0" w:color="auto"/>
        </w:pBdr>
        <w:suppressAutoHyphens w:val="0"/>
        <w:autoSpaceDE w:val="0"/>
        <w:autoSpaceDN w:val="0"/>
        <w:spacing w:before="100" w:after="100"/>
        <w:jc w:val="both"/>
        <w:rPr>
          <w:rFonts w:eastAsia="Times New Roman"/>
          <w:kern w:val="0"/>
          <w:sz w:val="28"/>
          <w:szCs w:val="28"/>
          <w:lang w:val="ru-RU" w:eastAsia="ru-RU"/>
        </w:rPr>
      </w:pPr>
    </w:p>
    <w:p w:rsidR="00660652" w:rsidRPr="00E56017" w:rsidRDefault="00660652" w:rsidP="00660652">
      <w:pPr>
        <w:suppressAutoHyphens w:val="0"/>
        <w:autoSpaceDE w:val="0"/>
        <w:autoSpaceDN w:val="0"/>
        <w:jc w:val="center"/>
        <w:rPr>
          <w:rFonts w:eastAsia="Times New Roman"/>
          <w:kern w:val="0"/>
          <w:sz w:val="28"/>
          <w:szCs w:val="28"/>
          <w:lang w:val="ru-RU" w:eastAsia="ru-RU"/>
        </w:rPr>
      </w:pPr>
      <w:bookmarkStart w:id="6" w:name="P84"/>
      <w:bookmarkEnd w:id="6"/>
      <w:r>
        <w:rPr>
          <w:rFonts w:eastAsia="Times New Roman"/>
          <w:noProof/>
          <w:kern w:val="0"/>
          <w:sz w:val="28"/>
          <w:szCs w:val="28"/>
          <w:lang w:val="ru-RU" w:eastAsia="ru-RU"/>
        </w:rPr>
        <w:drawing>
          <wp:inline distT="0" distB="0" distL="0" distR="0" wp14:anchorId="6DEE7C5B" wp14:editId="71259ACE">
            <wp:extent cx="2849245" cy="340360"/>
            <wp:effectExtent l="0" t="0" r="8255" b="2540"/>
            <wp:docPr id="7" name="Рисунок 7" descr="base_23969_54440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69_54440_7"/>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9245" cy="340360"/>
                    </a:xfrm>
                    <a:prstGeom prst="rect">
                      <a:avLst/>
                    </a:prstGeom>
                    <a:noFill/>
                    <a:ln>
                      <a:noFill/>
                    </a:ln>
                  </pic:spPr>
                </pic:pic>
              </a:graphicData>
            </a:graphic>
          </wp:inline>
        </w:drawing>
      </w:r>
    </w:p>
    <w:p w:rsidR="00660652" w:rsidRPr="00E56017" w:rsidRDefault="00660652" w:rsidP="00660652">
      <w:pPr>
        <w:suppressAutoHyphens w:val="0"/>
        <w:autoSpaceDE w:val="0"/>
        <w:autoSpaceDN w:val="0"/>
        <w:jc w:val="both"/>
        <w:rPr>
          <w:rFonts w:eastAsia="Times New Roman"/>
          <w:kern w:val="0"/>
          <w:sz w:val="28"/>
          <w:szCs w:val="28"/>
          <w:lang w:val="ru-RU" w:eastAsia="ru-RU"/>
        </w:rPr>
      </w:pP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где:</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Pr>
          <w:rFonts w:eastAsia="Times New Roman"/>
          <w:noProof/>
          <w:kern w:val="0"/>
          <w:position w:val="-10"/>
          <w:sz w:val="28"/>
          <w:szCs w:val="28"/>
          <w:lang w:val="ru-RU" w:eastAsia="ru-RU"/>
        </w:rPr>
        <w:drawing>
          <wp:inline distT="0" distB="0" distL="0" distR="0" wp14:anchorId="4AB0B278" wp14:editId="77BB7324">
            <wp:extent cx="212725" cy="223520"/>
            <wp:effectExtent l="0" t="0" r="0" b="5080"/>
            <wp:docPr id="6" name="Рисунок 6" descr="base_23969_54440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969_54440_8"/>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725" cy="223520"/>
                    </a:xfrm>
                    <a:prstGeom prst="rect">
                      <a:avLst/>
                    </a:prstGeom>
                    <a:noFill/>
                    <a:ln>
                      <a:noFill/>
                    </a:ln>
                  </pic:spPr>
                </pic:pic>
              </a:graphicData>
            </a:graphic>
          </wp:inline>
        </w:drawing>
      </w:r>
      <w:r w:rsidRPr="00E56017">
        <w:rPr>
          <w:rFonts w:eastAsia="Times New Roman"/>
          <w:kern w:val="0"/>
          <w:sz w:val="28"/>
          <w:szCs w:val="28"/>
          <w:lang w:val="ru-RU" w:eastAsia="ru-RU"/>
        </w:rPr>
        <w:t xml:space="preserve"> - нормативные затраты на оказание i-й муниципальной услуги, включенной в ведомственный перечень;</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Pr>
          <w:rFonts w:eastAsia="Times New Roman"/>
          <w:noProof/>
          <w:kern w:val="0"/>
          <w:position w:val="-10"/>
          <w:sz w:val="28"/>
          <w:szCs w:val="28"/>
          <w:lang w:val="ru-RU" w:eastAsia="ru-RU"/>
        </w:rPr>
        <w:drawing>
          <wp:inline distT="0" distB="0" distL="0" distR="0" wp14:anchorId="6D3D2C34" wp14:editId="5ED5B81B">
            <wp:extent cx="180975" cy="223520"/>
            <wp:effectExtent l="0" t="0" r="9525" b="5080"/>
            <wp:docPr id="5" name="Рисунок 5" descr="base_23969_54440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969_54440_9"/>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223520"/>
                    </a:xfrm>
                    <a:prstGeom prst="rect">
                      <a:avLst/>
                    </a:prstGeom>
                    <a:noFill/>
                    <a:ln>
                      <a:noFill/>
                    </a:ln>
                  </pic:spPr>
                </pic:pic>
              </a:graphicData>
            </a:graphic>
          </wp:inline>
        </w:drawing>
      </w:r>
      <w:r w:rsidRPr="00E56017">
        <w:rPr>
          <w:rFonts w:eastAsia="Times New Roman"/>
          <w:kern w:val="0"/>
          <w:sz w:val="28"/>
          <w:szCs w:val="28"/>
          <w:lang w:val="ru-RU" w:eastAsia="ru-RU"/>
        </w:rPr>
        <w:t xml:space="preserve"> - объем i-й муниципальной услуги, установленной муниципальным заданием;</w:t>
      </w:r>
    </w:p>
    <w:p w:rsidR="00660652" w:rsidRPr="00E56017" w:rsidRDefault="00660652" w:rsidP="00660652">
      <w:pPr>
        <w:pBdr>
          <w:top w:val="single" w:sz="6" w:space="0" w:color="auto"/>
        </w:pBdr>
        <w:suppressAutoHyphens w:val="0"/>
        <w:autoSpaceDE w:val="0"/>
        <w:autoSpaceDN w:val="0"/>
        <w:spacing w:before="100" w:after="100"/>
        <w:jc w:val="both"/>
        <w:rPr>
          <w:rFonts w:eastAsia="Times New Roman"/>
          <w:kern w:val="0"/>
          <w:sz w:val="16"/>
          <w:szCs w:val="16"/>
          <w:lang w:val="ru-RU" w:eastAsia="ru-RU"/>
        </w:rPr>
      </w:pP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 xml:space="preserve">Абзац шестой пункта 9 Положения в части нормативных затрат, связанных с выполнением работ в рамках муниципального задания, </w:t>
      </w:r>
      <w:hyperlink w:anchor="P21" w:history="1">
        <w:r w:rsidRPr="00E56017">
          <w:rPr>
            <w:rFonts w:eastAsia="Times New Roman"/>
            <w:kern w:val="0"/>
            <w:sz w:val="28"/>
            <w:szCs w:val="28"/>
            <w:lang w:val="ru-RU" w:eastAsia="ru-RU"/>
          </w:rPr>
          <w:t>применяется</w:t>
        </w:r>
      </w:hyperlink>
      <w:r w:rsidRPr="00E56017">
        <w:rPr>
          <w:rFonts w:eastAsia="Times New Roman"/>
          <w:kern w:val="0"/>
          <w:sz w:val="28"/>
          <w:szCs w:val="28"/>
          <w:lang w:val="ru-RU" w:eastAsia="ru-RU"/>
        </w:rPr>
        <w:t xml:space="preserve"> при расчете объема финансового обеспечения выполнения муниципального задания, начиная с муниципального задания на 2017 год и на плановый период 2018 и 2019 годов.</w:t>
      </w:r>
    </w:p>
    <w:p w:rsidR="00660652" w:rsidRPr="00E56017" w:rsidRDefault="00660652" w:rsidP="00660652">
      <w:pPr>
        <w:pBdr>
          <w:top w:val="single" w:sz="6" w:space="0" w:color="auto"/>
        </w:pBdr>
        <w:suppressAutoHyphens w:val="0"/>
        <w:autoSpaceDE w:val="0"/>
        <w:autoSpaceDN w:val="0"/>
        <w:spacing w:before="100" w:after="100"/>
        <w:jc w:val="both"/>
        <w:rPr>
          <w:rFonts w:eastAsia="Times New Roman"/>
          <w:kern w:val="0"/>
          <w:sz w:val="16"/>
          <w:szCs w:val="16"/>
          <w:lang w:val="ru-RU" w:eastAsia="ru-RU"/>
        </w:rPr>
      </w:pP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bookmarkStart w:id="7" w:name="P92"/>
      <w:bookmarkEnd w:id="7"/>
      <w:r>
        <w:rPr>
          <w:rFonts w:eastAsia="Times New Roman"/>
          <w:noProof/>
          <w:kern w:val="0"/>
          <w:position w:val="-10"/>
          <w:sz w:val="28"/>
          <w:szCs w:val="28"/>
          <w:lang w:val="ru-RU" w:eastAsia="ru-RU"/>
        </w:rPr>
        <w:drawing>
          <wp:inline distT="0" distB="0" distL="0" distR="0" wp14:anchorId="4804CF55" wp14:editId="7B92BC74">
            <wp:extent cx="244475" cy="223520"/>
            <wp:effectExtent l="0" t="0" r="3175" b="5080"/>
            <wp:docPr id="4" name="Рисунок 4" descr="base_23969_54440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969_54440_10"/>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4475" cy="223520"/>
                    </a:xfrm>
                    <a:prstGeom prst="rect">
                      <a:avLst/>
                    </a:prstGeom>
                    <a:noFill/>
                    <a:ln>
                      <a:noFill/>
                    </a:ln>
                  </pic:spPr>
                </pic:pic>
              </a:graphicData>
            </a:graphic>
          </wp:inline>
        </w:drawing>
      </w:r>
      <w:r w:rsidRPr="00E56017">
        <w:rPr>
          <w:rFonts w:eastAsia="Times New Roman"/>
          <w:kern w:val="0"/>
          <w:sz w:val="28"/>
          <w:szCs w:val="28"/>
          <w:lang w:val="ru-RU" w:eastAsia="ru-RU"/>
        </w:rPr>
        <w:t xml:space="preserve"> - нормативные затраты на выполнение w-й работы, включенной в ведомственный перечень;</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Pr>
          <w:rFonts w:eastAsia="Times New Roman"/>
          <w:noProof/>
          <w:kern w:val="0"/>
          <w:position w:val="-10"/>
          <w:sz w:val="28"/>
          <w:szCs w:val="28"/>
          <w:lang w:val="ru-RU" w:eastAsia="ru-RU"/>
        </w:rPr>
        <w:drawing>
          <wp:inline distT="0" distB="0" distL="0" distR="0" wp14:anchorId="4754A068" wp14:editId="149A8FC6">
            <wp:extent cx="159385" cy="223520"/>
            <wp:effectExtent l="0" t="0" r="0" b="5080"/>
            <wp:docPr id="3" name="Рисунок 3" descr="base_23969_54440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969_54440_11"/>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385" cy="223520"/>
                    </a:xfrm>
                    <a:prstGeom prst="rect">
                      <a:avLst/>
                    </a:prstGeom>
                    <a:noFill/>
                    <a:ln>
                      <a:noFill/>
                    </a:ln>
                  </pic:spPr>
                </pic:pic>
              </a:graphicData>
            </a:graphic>
          </wp:inline>
        </w:drawing>
      </w:r>
      <w:r w:rsidRPr="00E56017">
        <w:rPr>
          <w:rFonts w:eastAsia="Times New Roman"/>
          <w:kern w:val="0"/>
          <w:sz w:val="28"/>
          <w:szCs w:val="28"/>
          <w:lang w:val="ru-RU" w:eastAsia="ru-RU"/>
        </w:rPr>
        <w:t xml:space="preserve"> - размер платы (тариф, цена) за оказание i-й муниципальной услуги, в соответствии с </w:t>
      </w:r>
      <w:hyperlink w:anchor="P160" w:history="1">
        <w:r w:rsidRPr="00E56017">
          <w:rPr>
            <w:rFonts w:eastAsia="Times New Roman"/>
            <w:kern w:val="0"/>
            <w:sz w:val="28"/>
            <w:szCs w:val="28"/>
            <w:lang w:val="ru-RU" w:eastAsia="ru-RU"/>
          </w:rPr>
          <w:t>пункта 22</w:t>
        </w:r>
      </w:hyperlink>
      <w:r w:rsidRPr="00E56017">
        <w:rPr>
          <w:rFonts w:eastAsia="Times New Roman"/>
          <w:kern w:val="0"/>
          <w:sz w:val="28"/>
          <w:szCs w:val="28"/>
          <w:lang w:val="ru-RU" w:eastAsia="ru-RU"/>
        </w:rPr>
        <w:t xml:space="preserve"> настоящего Положения, установленный </w:t>
      </w:r>
      <w:r w:rsidRPr="00E56017">
        <w:rPr>
          <w:rFonts w:eastAsia="Times New Roman"/>
          <w:kern w:val="0"/>
          <w:sz w:val="28"/>
          <w:szCs w:val="28"/>
          <w:lang w:val="ru-RU" w:eastAsia="ru-RU"/>
        </w:rPr>
        <w:lastRenderedPageBreak/>
        <w:t>муниципальным заданием;</w:t>
      </w:r>
    </w:p>
    <w:p w:rsidR="00660652" w:rsidRPr="00E56017" w:rsidRDefault="00660652" w:rsidP="00660652">
      <w:pPr>
        <w:pBdr>
          <w:top w:val="single" w:sz="6" w:space="0" w:color="auto"/>
        </w:pBdr>
        <w:suppressAutoHyphens w:val="0"/>
        <w:autoSpaceDE w:val="0"/>
        <w:autoSpaceDN w:val="0"/>
        <w:spacing w:before="100" w:after="100"/>
        <w:jc w:val="both"/>
        <w:rPr>
          <w:rFonts w:eastAsia="Times New Roman"/>
          <w:kern w:val="0"/>
          <w:sz w:val="16"/>
          <w:szCs w:val="16"/>
          <w:lang w:val="ru-RU" w:eastAsia="ru-RU"/>
        </w:rPr>
      </w:pP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 xml:space="preserve">Абзац восьмой пункта 9 Положения в части нормативных затрат на содержание не используемого для выполнения муниципального задания имущества </w:t>
      </w:r>
      <w:hyperlink w:anchor="P22" w:history="1">
        <w:r w:rsidRPr="00E56017">
          <w:rPr>
            <w:rFonts w:eastAsia="Times New Roman"/>
            <w:kern w:val="0"/>
            <w:sz w:val="28"/>
            <w:szCs w:val="28"/>
            <w:lang w:val="ru-RU" w:eastAsia="ru-RU"/>
          </w:rPr>
          <w:t>не применяется</w:t>
        </w:r>
      </w:hyperlink>
      <w:r w:rsidRPr="00E56017">
        <w:rPr>
          <w:rFonts w:eastAsia="Times New Roman"/>
          <w:kern w:val="0"/>
          <w:sz w:val="28"/>
          <w:szCs w:val="28"/>
          <w:lang w:val="ru-RU" w:eastAsia="ru-RU"/>
        </w:rPr>
        <w:t xml:space="preserve"> при расчете объема финансового обеспечения выполнения муниципального задания, начиная с муниципального задания на 2019 год и на плановый период 2020 и 2021 годов.</w:t>
      </w:r>
    </w:p>
    <w:p w:rsidR="00660652" w:rsidRPr="00E56017" w:rsidRDefault="00660652" w:rsidP="00660652">
      <w:pPr>
        <w:pBdr>
          <w:top w:val="single" w:sz="6" w:space="0" w:color="auto"/>
        </w:pBdr>
        <w:suppressAutoHyphens w:val="0"/>
        <w:autoSpaceDE w:val="0"/>
        <w:autoSpaceDN w:val="0"/>
        <w:spacing w:before="100" w:after="100"/>
        <w:jc w:val="both"/>
        <w:rPr>
          <w:rFonts w:eastAsia="Times New Roman"/>
          <w:kern w:val="0"/>
          <w:sz w:val="16"/>
          <w:szCs w:val="16"/>
          <w:lang w:val="ru-RU" w:eastAsia="ru-RU"/>
        </w:rPr>
      </w:pP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bookmarkStart w:id="8" w:name="P98"/>
      <w:bookmarkEnd w:id="8"/>
      <w:r>
        <w:rPr>
          <w:rFonts w:eastAsia="Times New Roman"/>
          <w:noProof/>
          <w:kern w:val="0"/>
          <w:position w:val="-6"/>
          <w:sz w:val="28"/>
          <w:szCs w:val="28"/>
          <w:lang w:val="ru-RU" w:eastAsia="ru-RU"/>
        </w:rPr>
        <w:drawing>
          <wp:inline distT="0" distB="0" distL="0" distR="0" wp14:anchorId="088A582E" wp14:editId="3E65877F">
            <wp:extent cx="318770" cy="212725"/>
            <wp:effectExtent l="0" t="0" r="5080" b="0"/>
            <wp:docPr id="2" name="Рисунок 2" descr="base_23969_54440_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969_54440_12"/>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8770" cy="212725"/>
                    </a:xfrm>
                    <a:prstGeom prst="rect">
                      <a:avLst/>
                    </a:prstGeom>
                    <a:noFill/>
                    <a:ln>
                      <a:noFill/>
                    </a:ln>
                  </pic:spPr>
                </pic:pic>
              </a:graphicData>
            </a:graphic>
          </wp:inline>
        </w:drawing>
      </w:r>
      <w:r w:rsidRPr="00E56017">
        <w:rPr>
          <w:rFonts w:eastAsia="Times New Roman"/>
          <w:kern w:val="0"/>
          <w:sz w:val="28"/>
          <w:szCs w:val="28"/>
          <w:lang w:val="ru-RU" w:eastAsia="ru-RU"/>
        </w:rPr>
        <w:t xml:space="preserve"> - затраты на уплату налогов, в качестве объекта налогообложения по которым признается имущество учреждения;</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Pr>
          <w:rFonts w:eastAsia="Times New Roman"/>
          <w:noProof/>
          <w:kern w:val="0"/>
          <w:position w:val="-6"/>
          <w:sz w:val="28"/>
          <w:szCs w:val="28"/>
          <w:lang w:val="ru-RU" w:eastAsia="ru-RU"/>
        </w:rPr>
        <w:drawing>
          <wp:inline distT="0" distB="0" distL="0" distR="0" wp14:anchorId="580BE21C" wp14:editId="5AEE373E">
            <wp:extent cx="308610" cy="212725"/>
            <wp:effectExtent l="0" t="0" r="0" b="0"/>
            <wp:docPr id="1" name="Рисунок 1" descr="base_23969_54440_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969_54440_13"/>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8610" cy="212725"/>
                    </a:xfrm>
                    <a:prstGeom prst="rect">
                      <a:avLst/>
                    </a:prstGeom>
                    <a:noFill/>
                    <a:ln>
                      <a:noFill/>
                    </a:ln>
                  </pic:spPr>
                </pic:pic>
              </a:graphicData>
            </a:graphic>
          </wp:inline>
        </w:drawing>
      </w:r>
      <w:r w:rsidRPr="00E56017">
        <w:rPr>
          <w:rFonts w:eastAsia="Times New Roman"/>
          <w:kern w:val="0"/>
          <w:sz w:val="28"/>
          <w:szCs w:val="28"/>
          <w:lang w:val="ru-RU" w:eastAsia="ru-RU"/>
        </w:rPr>
        <w:t xml:space="preserve"> - затраты на содержание имущества учреждения, неиспользуемого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bookmarkStart w:id="9" w:name="P103"/>
      <w:bookmarkEnd w:id="9"/>
      <w:r w:rsidRPr="00E56017">
        <w:rPr>
          <w:rFonts w:eastAsia="Times New Roman"/>
          <w:kern w:val="0"/>
          <w:sz w:val="28"/>
          <w:szCs w:val="28"/>
          <w:lang w:val="ru-RU" w:eastAsia="ru-RU"/>
        </w:rPr>
        <w:t xml:space="preserve">10. </w:t>
      </w:r>
      <w:proofErr w:type="gramStart"/>
      <w:r w:rsidRPr="00E56017">
        <w:rPr>
          <w:rFonts w:eastAsia="Times New Roman"/>
          <w:kern w:val="0"/>
          <w:sz w:val="28"/>
          <w:szCs w:val="28"/>
          <w:lang w:val="ru-RU" w:eastAsia="ru-RU"/>
        </w:rPr>
        <w:t>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базового норматива затрат, определенного в соответствии с порядком, установленным Правительством Российской Федерации для федеральных государственных учреждений,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услуг, применяемых при расчете</w:t>
      </w:r>
      <w:proofErr w:type="gramEnd"/>
      <w:r w:rsidRPr="00E56017">
        <w:rPr>
          <w:rFonts w:eastAsia="Times New Roman"/>
          <w:kern w:val="0"/>
          <w:sz w:val="28"/>
          <w:szCs w:val="28"/>
          <w:lang w:val="ru-RU" w:eastAsia="ru-RU"/>
        </w:rPr>
        <w:t xml:space="preserve"> объема финансового обеспечения выполнения государственного задания на оказание государственных услуг (выполнение работ) государственным учреждением в соответствующих сферах деятельности,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(далее - Общие требования).</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 xml:space="preserve">11. </w:t>
      </w:r>
      <w:proofErr w:type="gramStart"/>
      <w:r w:rsidRPr="00E56017">
        <w:rPr>
          <w:rFonts w:eastAsia="Times New Roman"/>
          <w:kern w:val="0"/>
          <w:sz w:val="28"/>
          <w:szCs w:val="28"/>
          <w:lang w:val="ru-RU" w:eastAsia="ru-RU"/>
        </w:rPr>
        <w:t>При отсутствии норм, выраженных в натуральных показателях, установленных стандартом оказания услуги, в отношении муниципальной услуги, оказываемой муниципальными учреждениями, нормы, выраженные в натуральных показателях, определяются на основе анализа и усреднения показателей деятельности муниципального учреждения, которое имеет минимальный объем затрат на оказание единицы муниципальной услуги при выполнении требований к качеству муниципальной услуги, отраженных в базовом (отраслевом) перечне,</w:t>
      </w:r>
      <w:r w:rsidRPr="00E56017">
        <w:rPr>
          <w:rFonts w:eastAsia="Times New Roman"/>
          <w:color w:val="FF0000"/>
          <w:kern w:val="0"/>
          <w:sz w:val="28"/>
          <w:szCs w:val="28"/>
          <w:lang w:val="ru-RU" w:eastAsia="ru-RU"/>
        </w:rPr>
        <w:t xml:space="preserve"> </w:t>
      </w:r>
      <w:r w:rsidRPr="00E56017">
        <w:rPr>
          <w:rFonts w:eastAsia="Times New Roman"/>
          <w:kern w:val="0"/>
          <w:sz w:val="28"/>
          <w:szCs w:val="28"/>
          <w:lang w:val="ru-RU" w:eastAsia="ru-RU"/>
        </w:rPr>
        <w:t>либо на основе медианного значения</w:t>
      </w:r>
      <w:proofErr w:type="gramEnd"/>
      <w:r w:rsidRPr="00E56017">
        <w:rPr>
          <w:rFonts w:eastAsia="Times New Roman"/>
          <w:kern w:val="0"/>
          <w:sz w:val="28"/>
          <w:szCs w:val="28"/>
          <w:lang w:val="ru-RU" w:eastAsia="ru-RU"/>
        </w:rPr>
        <w:t xml:space="preserve"> по муниципальным учреждениям, оказывающим муниципальную услугу в установленной сфере деятельности.</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Значение норм, выраженных в натуральных показателях, установленных стандартом оказания услуги, либо вышеперечисленными методами, определяются по каждой муниципальной услуге.</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 xml:space="preserve">12. </w:t>
      </w:r>
      <w:proofErr w:type="gramStart"/>
      <w:r w:rsidRPr="00E56017">
        <w:rPr>
          <w:rFonts w:eastAsia="Times New Roman"/>
          <w:kern w:val="0"/>
          <w:sz w:val="28"/>
          <w:szCs w:val="28"/>
          <w:lang w:val="ru-RU" w:eastAsia="ru-RU"/>
        </w:rPr>
        <w:t xml:space="preserve">Значения базового норматива затрат на оказание муниципальной услуги и корректирующих коэффициентов к базовому нормативу затрат на </w:t>
      </w:r>
      <w:r w:rsidRPr="00E56017">
        <w:rPr>
          <w:rFonts w:eastAsia="Times New Roman"/>
          <w:kern w:val="0"/>
          <w:sz w:val="28"/>
          <w:szCs w:val="28"/>
          <w:lang w:val="ru-RU" w:eastAsia="ru-RU"/>
        </w:rPr>
        <w:lastRenderedPageBreak/>
        <w:t>оказание муниципальной услуги муниципальным учреждениям утверждаются органом, осуществляющим функции и полномочия учредителя в отношении муниципальных бюджетных или автономных учреждений и главным распорядителем средств бюджета Ваблинского сельсовета Конышевского района Курской области в отношении муниципальных казенных учреждений.</w:t>
      </w:r>
      <w:proofErr w:type="gramEnd"/>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13.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w:t>
      </w:r>
      <w:proofErr w:type="gramStart"/>
      <w:r w:rsidRPr="00E56017">
        <w:rPr>
          <w:rFonts w:eastAsia="Times New Roman"/>
          <w:kern w:val="0"/>
          <w:sz w:val="28"/>
          <w:szCs w:val="28"/>
          <w:lang w:val="ru-RU" w:eastAsia="ru-RU"/>
        </w:rPr>
        <w:t>о(</w:t>
      </w:r>
      <w:proofErr w:type="gramEnd"/>
      <w:r w:rsidRPr="00E56017">
        <w:rPr>
          <w:rFonts w:eastAsia="Times New Roman"/>
          <w:kern w:val="0"/>
          <w:sz w:val="28"/>
          <w:szCs w:val="28"/>
          <w:lang w:val="ru-RU" w:eastAsia="ru-RU"/>
        </w:rPr>
        <w:t>ых) корректирующего(их) коэффициента(тов).</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14.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 xml:space="preserve">Значение территориального корректирующего коэффициента утверждается органом, осуществляющим функции и полномочия </w:t>
      </w:r>
      <w:proofErr w:type="gramStart"/>
      <w:r w:rsidRPr="00E56017">
        <w:rPr>
          <w:rFonts w:eastAsia="Times New Roman"/>
          <w:kern w:val="0"/>
          <w:sz w:val="28"/>
          <w:szCs w:val="28"/>
          <w:lang w:val="ru-RU" w:eastAsia="ru-RU"/>
        </w:rPr>
        <w:t>учредителя</w:t>
      </w:r>
      <w:proofErr w:type="gramEnd"/>
      <w:r w:rsidRPr="00E56017">
        <w:rPr>
          <w:rFonts w:eastAsia="Times New Roman"/>
          <w:kern w:val="0"/>
          <w:sz w:val="28"/>
          <w:szCs w:val="28"/>
          <w:lang w:val="ru-RU" w:eastAsia="ru-RU"/>
        </w:rPr>
        <w:t xml:space="preserve">  бюджетных или автономных учреждений,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Общими требованиями.</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15. Отраслево</w:t>
      </w:r>
      <w:proofErr w:type="gramStart"/>
      <w:r w:rsidRPr="00E56017">
        <w:rPr>
          <w:rFonts w:eastAsia="Times New Roman"/>
          <w:kern w:val="0"/>
          <w:sz w:val="28"/>
          <w:szCs w:val="28"/>
          <w:lang w:val="ru-RU" w:eastAsia="ru-RU"/>
        </w:rPr>
        <w:t>й(</w:t>
      </w:r>
      <w:proofErr w:type="gramEnd"/>
      <w:r w:rsidRPr="00E56017">
        <w:rPr>
          <w:rFonts w:eastAsia="Times New Roman"/>
          <w:kern w:val="0"/>
          <w:sz w:val="28"/>
          <w:szCs w:val="28"/>
          <w:lang w:val="ru-RU" w:eastAsia="ru-RU"/>
        </w:rPr>
        <w:t>ые) корректирующий(ие) коэффициент(ы) учитывает(ют) показатели отраслевой специфики и определяется(ются) в соответствии с Общими требованиями.</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16. При расчете нормативных затрат на оказание муниципальной услуги применяются значения отраслевых корректирующих коэффициентов, утверждаемых органами, осуществляющими функции и полномочия учредителя в отношении бюджетных или автономных учреждений, и главным распорядителем средств бюджета Ваблинского сельсовета Конышевского района Курской области в отношении муниципальных казенных учреждений.</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bookmarkStart w:id="10" w:name="P133"/>
      <w:bookmarkEnd w:id="10"/>
      <w:r w:rsidRPr="00E56017">
        <w:rPr>
          <w:rFonts w:eastAsia="Times New Roman"/>
          <w:kern w:val="0"/>
          <w:sz w:val="28"/>
          <w:szCs w:val="28"/>
          <w:lang w:val="ru-RU" w:eastAsia="ru-RU"/>
        </w:rPr>
        <w:t>17. Нормативные затраты на оказание муниципальной услуги, рассчитанные с соблюдением Общих требований, не могут приводить к превышению объема бюджетных ассигнований, предусмотренных решением о бюджете Ваблинского сельсовета Конышевского района Курской области на очередной финансовый год и на плановый период на финансовое обеспечение выполнения муниципального задания.</w:t>
      </w:r>
    </w:p>
    <w:p w:rsidR="00660652" w:rsidRPr="00E56017" w:rsidRDefault="00660652" w:rsidP="00660652">
      <w:pPr>
        <w:pBdr>
          <w:top w:val="single" w:sz="6" w:space="0" w:color="auto"/>
        </w:pBdr>
        <w:suppressAutoHyphens w:val="0"/>
        <w:autoSpaceDE w:val="0"/>
        <w:autoSpaceDN w:val="0"/>
        <w:spacing w:before="100" w:after="100"/>
        <w:jc w:val="both"/>
        <w:rPr>
          <w:rFonts w:eastAsia="Times New Roman"/>
          <w:kern w:val="0"/>
          <w:sz w:val="16"/>
          <w:szCs w:val="16"/>
          <w:lang w:val="ru-RU" w:eastAsia="ru-RU"/>
        </w:rPr>
      </w:pP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 xml:space="preserve">Пункт 18 Положения </w:t>
      </w:r>
      <w:hyperlink w:anchor="P21" w:history="1">
        <w:r w:rsidRPr="00E56017">
          <w:rPr>
            <w:rFonts w:eastAsia="Times New Roman"/>
            <w:kern w:val="0"/>
            <w:sz w:val="28"/>
            <w:szCs w:val="28"/>
            <w:lang w:val="ru-RU" w:eastAsia="ru-RU"/>
          </w:rPr>
          <w:t>применяется</w:t>
        </w:r>
      </w:hyperlink>
      <w:r w:rsidRPr="00E56017">
        <w:rPr>
          <w:rFonts w:eastAsia="Times New Roman"/>
          <w:kern w:val="0"/>
          <w:sz w:val="28"/>
          <w:szCs w:val="28"/>
          <w:lang w:val="ru-RU" w:eastAsia="ru-RU"/>
        </w:rPr>
        <w:t xml:space="preserve"> при расчете объема финансового обеспечения выполнения муниципального задания, начиная с муниципального задания на 2017 год и на плановый период 2018 и 2019 годов.</w:t>
      </w:r>
    </w:p>
    <w:p w:rsidR="00660652" w:rsidRPr="00E56017" w:rsidRDefault="00660652" w:rsidP="00660652">
      <w:pPr>
        <w:pBdr>
          <w:top w:val="single" w:sz="6" w:space="0" w:color="auto"/>
        </w:pBdr>
        <w:suppressAutoHyphens w:val="0"/>
        <w:autoSpaceDE w:val="0"/>
        <w:autoSpaceDN w:val="0"/>
        <w:spacing w:before="100" w:after="100"/>
        <w:jc w:val="both"/>
        <w:rPr>
          <w:rFonts w:eastAsia="Times New Roman"/>
          <w:kern w:val="0"/>
          <w:sz w:val="16"/>
          <w:szCs w:val="16"/>
          <w:lang w:val="ru-RU" w:eastAsia="ru-RU"/>
        </w:rPr>
      </w:pP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bookmarkStart w:id="11" w:name="P137"/>
      <w:bookmarkEnd w:id="11"/>
      <w:r w:rsidRPr="00E56017">
        <w:rPr>
          <w:rFonts w:eastAsia="Times New Roman"/>
          <w:kern w:val="0"/>
          <w:sz w:val="28"/>
          <w:szCs w:val="28"/>
          <w:lang w:val="ru-RU" w:eastAsia="ru-RU"/>
        </w:rPr>
        <w:t xml:space="preserve">18. Значения базовых нормативов затрат на оказание муниципальных </w:t>
      </w:r>
      <w:r w:rsidRPr="00E56017">
        <w:rPr>
          <w:rFonts w:eastAsia="Times New Roman"/>
          <w:kern w:val="0"/>
          <w:sz w:val="28"/>
          <w:szCs w:val="28"/>
          <w:lang w:val="ru-RU" w:eastAsia="ru-RU"/>
        </w:rPr>
        <w:lastRenderedPageBreak/>
        <w:t>услуг и отраслевых корректирующих коэффициентов подлежат размещению в установленном порядке на официальном сайте Администрации Ваблинского сельсовета Конышевского района Курской области.</w:t>
      </w:r>
    </w:p>
    <w:p w:rsidR="00660652" w:rsidRPr="00E56017" w:rsidRDefault="00660652" w:rsidP="00660652">
      <w:pPr>
        <w:pBdr>
          <w:top w:val="single" w:sz="6" w:space="0" w:color="auto"/>
        </w:pBdr>
        <w:suppressAutoHyphens w:val="0"/>
        <w:autoSpaceDE w:val="0"/>
        <w:autoSpaceDN w:val="0"/>
        <w:spacing w:before="100" w:after="100"/>
        <w:jc w:val="both"/>
        <w:rPr>
          <w:rFonts w:eastAsia="Times New Roman"/>
          <w:kern w:val="0"/>
          <w:sz w:val="16"/>
          <w:szCs w:val="16"/>
          <w:lang w:val="ru-RU" w:eastAsia="ru-RU"/>
        </w:rPr>
      </w:pP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 xml:space="preserve">Пункт 18 Положения </w:t>
      </w:r>
      <w:hyperlink w:anchor="P21" w:history="1">
        <w:r w:rsidRPr="00E56017">
          <w:rPr>
            <w:rFonts w:eastAsia="Times New Roman"/>
            <w:kern w:val="0"/>
            <w:sz w:val="28"/>
            <w:szCs w:val="28"/>
            <w:lang w:val="ru-RU" w:eastAsia="ru-RU"/>
          </w:rPr>
          <w:t>применяется</w:t>
        </w:r>
      </w:hyperlink>
      <w:r w:rsidRPr="00E56017">
        <w:rPr>
          <w:rFonts w:eastAsia="Times New Roman"/>
          <w:kern w:val="0"/>
          <w:sz w:val="28"/>
          <w:szCs w:val="28"/>
          <w:lang w:val="ru-RU" w:eastAsia="ru-RU"/>
        </w:rPr>
        <w:t xml:space="preserve"> при расчете объема финансового обеспечения выполнения муниципального задания, начиная с муниципального задания на 2017 год и на плановый период 2018 и 2019 годов.</w:t>
      </w:r>
    </w:p>
    <w:p w:rsidR="00660652" w:rsidRPr="00E56017" w:rsidRDefault="00660652" w:rsidP="00660652">
      <w:pPr>
        <w:pBdr>
          <w:top w:val="single" w:sz="6" w:space="0" w:color="auto"/>
        </w:pBdr>
        <w:suppressAutoHyphens w:val="0"/>
        <w:autoSpaceDE w:val="0"/>
        <w:autoSpaceDN w:val="0"/>
        <w:spacing w:before="100" w:after="100"/>
        <w:jc w:val="both"/>
        <w:rPr>
          <w:rFonts w:eastAsia="Times New Roman"/>
          <w:kern w:val="0"/>
          <w:sz w:val="16"/>
          <w:szCs w:val="16"/>
          <w:lang w:val="ru-RU" w:eastAsia="ru-RU"/>
        </w:rPr>
      </w:pPr>
    </w:p>
    <w:p w:rsidR="00660652" w:rsidRPr="00E56017" w:rsidRDefault="00660652" w:rsidP="00660652">
      <w:pPr>
        <w:suppressAutoHyphens w:val="0"/>
        <w:autoSpaceDE w:val="0"/>
        <w:autoSpaceDN w:val="0"/>
        <w:ind w:firstLine="540"/>
        <w:jc w:val="both"/>
        <w:rPr>
          <w:rFonts w:eastAsia="Times New Roman"/>
          <w:color w:val="FF0000"/>
          <w:kern w:val="0"/>
          <w:sz w:val="28"/>
          <w:szCs w:val="28"/>
          <w:lang w:val="ru-RU" w:eastAsia="ru-RU"/>
        </w:rPr>
      </w:pPr>
      <w:bookmarkStart w:id="12" w:name="P141"/>
      <w:bookmarkEnd w:id="12"/>
      <w:r w:rsidRPr="00E56017">
        <w:rPr>
          <w:rFonts w:eastAsia="Times New Roman"/>
          <w:kern w:val="0"/>
          <w:sz w:val="28"/>
          <w:szCs w:val="28"/>
          <w:lang w:val="ru-RU" w:eastAsia="ru-RU"/>
        </w:rPr>
        <w:t>19. Нормативные затраты на выполнение работ определяются при расчете объема финансового обеспечения выполнения муниципального задания в порядке, установленном Правительством Российской Федерации</w:t>
      </w:r>
      <w:r w:rsidRPr="00E56017">
        <w:rPr>
          <w:rFonts w:eastAsia="Times New Roman"/>
          <w:color w:val="FF0000"/>
          <w:kern w:val="0"/>
          <w:sz w:val="28"/>
          <w:szCs w:val="28"/>
          <w:lang w:val="ru-RU" w:eastAsia="ru-RU"/>
        </w:rPr>
        <w:t xml:space="preserve"> .</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bookmarkStart w:id="13" w:name="P145"/>
      <w:bookmarkEnd w:id="13"/>
      <w:r w:rsidRPr="00E56017">
        <w:rPr>
          <w:rFonts w:eastAsia="Times New Roman"/>
          <w:kern w:val="0"/>
          <w:sz w:val="28"/>
          <w:szCs w:val="28"/>
          <w:lang w:val="ru-RU" w:eastAsia="ru-RU"/>
        </w:rPr>
        <w:t>20.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21.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proofErr w:type="gramStart"/>
      <w:r w:rsidRPr="00E56017">
        <w:rPr>
          <w:rFonts w:eastAsia="Times New Roman"/>
          <w:kern w:val="0"/>
          <w:sz w:val="28"/>
          <w:szCs w:val="28"/>
          <w:lang w:val="ru-RU" w:eastAsia="ru-RU"/>
        </w:rPr>
        <w:t>В случае если бюджетное или автономное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абзаце первом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бюджета  Ваблинского сельсовета Конышевского</w:t>
      </w:r>
      <w:proofErr w:type="gramEnd"/>
      <w:r w:rsidRPr="00E56017">
        <w:rPr>
          <w:rFonts w:eastAsia="Times New Roman"/>
          <w:kern w:val="0"/>
          <w:sz w:val="28"/>
          <w:szCs w:val="28"/>
          <w:lang w:val="ru-RU" w:eastAsia="ru-RU"/>
        </w:rPr>
        <w:t xml:space="preserve"> района Курской области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от платной деятельности, исходя из указанных поступлений, полученных в отчетном финансовом году (далее - коэффициент платной деятельности).</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Затраты на содержание не используемого для выполнения муниципального задания имущества бюджетного или автономного учреждения рассчитываются с учетом затрат:</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а) на потребление электрической энергии в размере 10 процентов общего объема затрат бюджетного или автономного учреждения в части указанного вида затрат на коммунальные услуги;</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б) на потребление тепловой энергии в размере 50 процентов общего объема затрат бюджетного или автономного учреждения в части указанного вида затрат на коммунальные услуги.</w:t>
      </w:r>
    </w:p>
    <w:p w:rsidR="00660652" w:rsidRPr="00E56017" w:rsidRDefault="00660652" w:rsidP="00660652">
      <w:pPr>
        <w:suppressAutoHyphens w:val="0"/>
        <w:autoSpaceDE w:val="0"/>
        <w:autoSpaceDN w:val="0"/>
        <w:ind w:firstLine="540"/>
        <w:jc w:val="both"/>
        <w:rPr>
          <w:rFonts w:eastAsia="Times New Roman"/>
          <w:color w:val="FF0000"/>
          <w:kern w:val="0"/>
          <w:sz w:val="28"/>
          <w:szCs w:val="28"/>
          <w:lang w:val="ru-RU" w:eastAsia="ru-RU"/>
        </w:rPr>
      </w:pPr>
      <w:bookmarkStart w:id="14" w:name="P160"/>
      <w:bookmarkEnd w:id="14"/>
      <w:r w:rsidRPr="00E56017">
        <w:rPr>
          <w:rFonts w:eastAsia="Times New Roman"/>
          <w:kern w:val="0"/>
          <w:sz w:val="28"/>
          <w:szCs w:val="28"/>
          <w:lang w:val="ru-RU" w:eastAsia="ru-RU"/>
        </w:rPr>
        <w:t xml:space="preserve">22. </w:t>
      </w:r>
      <w:proofErr w:type="gramStart"/>
      <w:r w:rsidRPr="00E56017">
        <w:rPr>
          <w:rFonts w:eastAsia="Times New Roman"/>
          <w:kern w:val="0"/>
          <w:sz w:val="28"/>
          <w:szCs w:val="28"/>
          <w:lang w:val="ru-RU" w:eastAsia="ru-RU"/>
        </w:rPr>
        <w:t xml:space="preserve">В случае, если муниципальное бюджетное или автономное учреждение осуществляет платную деятельность в рамках установленного муниципального задания, объем финансового обеспечения выполнения </w:t>
      </w:r>
      <w:r w:rsidRPr="00E56017">
        <w:rPr>
          <w:rFonts w:eastAsia="Times New Roman"/>
          <w:kern w:val="0"/>
          <w:sz w:val="28"/>
          <w:szCs w:val="28"/>
          <w:lang w:val="ru-RU" w:eastAsia="ru-RU"/>
        </w:rPr>
        <w:lastRenderedPageBreak/>
        <w:t>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w:t>
      </w:r>
      <w:proofErr w:type="gramEnd"/>
      <w:r w:rsidRPr="00E56017">
        <w:rPr>
          <w:rFonts w:eastAsia="Times New Roman"/>
          <w:kern w:val="0"/>
          <w:sz w:val="28"/>
          <w:szCs w:val="28"/>
          <w:lang w:val="ru-RU" w:eastAsia="ru-RU"/>
        </w:rPr>
        <w:t xml:space="preserve"> органом, осуществляющим функции и полномочия учредителя.</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bookmarkStart w:id="15" w:name="P164"/>
      <w:bookmarkEnd w:id="15"/>
      <w:r w:rsidRPr="00E56017">
        <w:rPr>
          <w:rFonts w:eastAsia="Times New Roman"/>
          <w:kern w:val="0"/>
          <w:sz w:val="28"/>
          <w:szCs w:val="28"/>
          <w:lang w:val="ru-RU" w:eastAsia="ru-RU"/>
        </w:rPr>
        <w:t>23. Нормативные затраты (затраты), определяемые в соответствии с настоящим Положением, учитываются при формировании обоснований бюджетных ассигнований бюджета Ваблинского сельсовета Конышевского района Курской области на очередной финансовый год и плановый период.</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24. Финансовое обеспечение выполнения муниципального задания осуществляется в пределах бюджетных ассигнований, предусмотренных в  бюджете Ваблинского сельсовета Конышевского района Курской области на указанные цели.</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25. Уменьшение объема субсидии, предоставленной из бюджета Ваблинского сельсовета Конышевского района Курской области муниципальному бюджетному или автономному учреждению, в течение срока его выполнения осуществляется только при соответствующем изменении муниципального задания.</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26. Предоставление муниципальному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бюджетных или автономных учреждений, с муниципальным бюджетным или автономным учреждением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bookmarkStart w:id="16" w:name="P171"/>
      <w:bookmarkEnd w:id="16"/>
      <w:r w:rsidRPr="00E56017">
        <w:rPr>
          <w:rFonts w:eastAsia="Times New Roman"/>
          <w:kern w:val="0"/>
          <w:sz w:val="28"/>
          <w:szCs w:val="28"/>
          <w:lang w:val="ru-RU" w:eastAsia="ru-RU"/>
        </w:rPr>
        <w:t>26.1. Перечисление субсидии осуществляется в соответствии с соглашением не реже одного раза в квартал в сумме, не превышающей:</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а) 25 процентов годового размера субсидии в течение I квартала;</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б) 50 процентов (до 65 процентов - в части субсидий, предоставляемых на оказание муниципальных услуг (выполнение работ), процесс оказания (выполнения) которых требует неравномерного финансового обеспечения в течение финансового года) годового размера субсидии в течение первого полугодия;</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в) 75 процентов годового размера субсидии в течение 9 месяцев.</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 xml:space="preserve">26.2. Перечисление субсидии в декабре осуществляется не позднее 2 рабочих дней со дня представления муниципальным бюджетным или автономным учреждением предварительного отчета об исполнении </w:t>
      </w:r>
      <w:r w:rsidRPr="00E56017">
        <w:rPr>
          <w:rFonts w:eastAsia="Times New Roman"/>
          <w:kern w:val="0"/>
          <w:sz w:val="28"/>
          <w:szCs w:val="28"/>
          <w:lang w:val="ru-RU" w:eastAsia="ru-RU"/>
        </w:rPr>
        <w:lastRenderedPageBreak/>
        <w:t xml:space="preserve">муниципального задания за соответствующий финансовый год. Если на основании предусмотренного </w:t>
      </w:r>
      <w:hyperlink w:anchor="P179" w:history="1">
        <w:r w:rsidRPr="00E56017">
          <w:rPr>
            <w:rFonts w:eastAsia="Times New Roman"/>
            <w:kern w:val="0"/>
            <w:sz w:val="28"/>
            <w:szCs w:val="28"/>
            <w:lang w:val="ru-RU" w:eastAsia="ru-RU"/>
          </w:rPr>
          <w:t>пунктом 26.3</w:t>
        </w:r>
      </w:hyperlink>
      <w:r w:rsidRPr="00E56017">
        <w:rPr>
          <w:rFonts w:eastAsia="Times New Roman"/>
          <w:kern w:val="0"/>
          <w:sz w:val="28"/>
          <w:szCs w:val="28"/>
          <w:lang w:val="ru-RU" w:eastAsia="ru-RU"/>
        </w:rPr>
        <w:t xml:space="preserve"> настоящего Положения отчета показатели объема, указанные в предварительном отчете, меньше показателей, установленных в муниципальном задании, то соответствующие средства субсидии подлежат перечислению в бюджет Ваблинского сельсовета Конышевского района Курской области в соответствии с бюджетным законодательством. </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 xml:space="preserve">Требования, установленные </w:t>
      </w:r>
      <w:hyperlink w:anchor="P171" w:history="1">
        <w:r w:rsidRPr="00E56017">
          <w:rPr>
            <w:rFonts w:eastAsia="Times New Roman"/>
            <w:kern w:val="0"/>
            <w:sz w:val="28"/>
            <w:szCs w:val="28"/>
            <w:lang w:val="ru-RU" w:eastAsia="ru-RU"/>
          </w:rPr>
          <w:t>пунктом 26.1</w:t>
        </w:r>
      </w:hyperlink>
      <w:r w:rsidRPr="00E56017">
        <w:rPr>
          <w:rFonts w:eastAsia="Times New Roman"/>
          <w:kern w:val="0"/>
          <w:sz w:val="28"/>
          <w:szCs w:val="28"/>
          <w:lang w:val="ru-RU" w:eastAsia="ru-RU"/>
        </w:rPr>
        <w:t xml:space="preserve"> настоящего Положения и абзацем первым настоящего пункта, не распространяются на  бюджетное или автономное учреждение, в отношении которого проводятся реорганизационные или ликвидационные мероприятия.</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bookmarkStart w:id="17" w:name="P179"/>
      <w:bookmarkEnd w:id="17"/>
      <w:r w:rsidRPr="00E56017">
        <w:rPr>
          <w:rFonts w:eastAsia="Times New Roman"/>
          <w:kern w:val="0"/>
          <w:sz w:val="28"/>
          <w:szCs w:val="28"/>
          <w:lang w:val="ru-RU" w:eastAsia="ru-RU"/>
        </w:rPr>
        <w:t xml:space="preserve">26.3. </w:t>
      </w:r>
      <w:proofErr w:type="gramStart"/>
      <w:r w:rsidRPr="00E56017">
        <w:rPr>
          <w:rFonts w:eastAsia="Times New Roman"/>
          <w:kern w:val="0"/>
          <w:sz w:val="28"/>
          <w:szCs w:val="28"/>
          <w:lang w:val="ru-RU" w:eastAsia="ru-RU"/>
        </w:rPr>
        <w:t xml:space="preserve">Муниципальные бюджетные и автономные учреждения, муниципальные казенные учреждения представляют соответственно органам, осуществляющим функции и полномочия учредителей в отношении бюджетных или автономных учреждений, главным распорядителям средств бюджета Ваблинского сельсовета Конышевского района Курской области, в ведении которых находятся муниципальные казенные учреждения, </w:t>
      </w:r>
      <w:hyperlink w:anchor="P694" w:history="1">
        <w:r w:rsidRPr="00E56017">
          <w:rPr>
            <w:rFonts w:eastAsia="Times New Roman"/>
            <w:kern w:val="0"/>
            <w:sz w:val="28"/>
            <w:szCs w:val="28"/>
            <w:lang w:val="ru-RU" w:eastAsia="ru-RU"/>
          </w:rPr>
          <w:t>отчет</w:t>
        </w:r>
      </w:hyperlink>
      <w:r w:rsidRPr="00E56017">
        <w:rPr>
          <w:rFonts w:eastAsia="Times New Roman"/>
          <w:kern w:val="0"/>
          <w:sz w:val="28"/>
          <w:szCs w:val="28"/>
          <w:lang w:val="ru-RU" w:eastAsia="ru-RU"/>
        </w:rPr>
        <w:t xml:space="preserve"> о выполнении муниципального задания, предусмотренный приложением N 2 к настоящему Положению, в соответствии с требованиями, установленными в муниципальном задании.</w:t>
      </w:r>
      <w:proofErr w:type="gramEnd"/>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26.4. Если на основании отчета о выполнении муниципального задания  муниципального бюджетного или автономного учреждения показатели объема будут меньше показателей, установленных в муниципальном задании, то соответствующие средства субсидии подлежат перечислению в бюджет Ваблинского сельсовета Конышевского района Курской области в соответствии с законодательством Российской Федерации.</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 xml:space="preserve">26.5. Орган, осуществляющий функции и полномочия учредителя  муниципальных бюджетных и автономных учреждений, обязан обеспечить </w:t>
      </w:r>
      <w:proofErr w:type="gramStart"/>
      <w:r w:rsidRPr="00E56017">
        <w:rPr>
          <w:rFonts w:eastAsia="Times New Roman"/>
          <w:kern w:val="0"/>
          <w:sz w:val="28"/>
          <w:szCs w:val="28"/>
          <w:lang w:val="ru-RU" w:eastAsia="ru-RU"/>
        </w:rPr>
        <w:t>контроль за</w:t>
      </w:r>
      <w:proofErr w:type="gramEnd"/>
      <w:r w:rsidRPr="00E56017">
        <w:rPr>
          <w:rFonts w:eastAsia="Times New Roman"/>
          <w:kern w:val="0"/>
          <w:sz w:val="28"/>
          <w:szCs w:val="28"/>
          <w:lang w:val="ru-RU" w:eastAsia="ru-RU"/>
        </w:rPr>
        <w:t xml:space="preserve"> возвратом предоставленных данным учреждениям субсидий при фактическом исполнении муниципального задания в объеме, меньшем предусмотренного указанным муниципальным заданием на текущий финансовый год.</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Фактическое выполнение муниципального задания определяется на основании документов первичного бухгалтерского учета муниципальных бюджетных и автономных учреждений.</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proofErr w:type="gramStart"/>
      <w:r w:rsidRPr="00E56017">
        <w:rPr>
          <w:rFonts w:eastAsia="Times New Roman"/>
          <w:kern w:val="0"/>
          <w:sz w:val="28"/>
          <w:szCs w:val="28"/>
          <w:lang w:val="ru-RU" w:eastAsia="ru-RU"/>
        </w:rPr>
        <w:t>В случае исполнения муниципальными бюджетными и автономными учреждениями муниципального задания в объеме, меньшем предусмотренного муниципальным заданием, орган, осуществляющий функции и полномочия учредителя соответствующего учреждения, по результатам рассмотрения указанного в пункте 27 настоящего Положения годового отчета об исполнении муниципального задания с указанием причин неисполнения в срок не позднее 30 календарных дней со дня представления учреждением отчета принимает правовой акт, в соответствии</w:t>
      </w:r>
      <w:proofErr w:type="gramEnd"/>
      <w:r w:rsidRPr="00E56017">
        <w:rPr>
          <w:rFonts w:eastAsia="Times New Roman"/>
          <w:kern w:val="0"/>
          <w:sz w:val="28"/>
          <w:szCs w:val="28"/>
          <w:lang w:val="ru-RU" w:eastAsia="ru-RU"/>
        </w:rPr>
        <w:t xml:space="preserve"> с </w:t>
      </w:r>
      <w:proofErr w:type="gramStart"/>
      <w:r w:rsidRPr="00E56017">
        <w:rPr>
          <w:rFonts w:eastAsia="Times New Roman"/>
          <w:kern w:val="0"/>
          <w:sz w:val="28"/>
          <w:szCs w:val="28"/>
          <w:lang w:val="ru-RU" w:eastAsia="ru-RU"/>
        </w:rPr>
        <w:t>которым</w:t>
      </w:r>
      <w:proofErr w:type="gramEnd"/>
      <w:r w:rsidRPr="00E56017">
        <w:rPr>
          <w:rFonts w:eastAsia="Times New Roman"/>
          <w:kern w:val="0"/>
          <w:sz w:val="28"/>
          <w:szCs w:val="28"/>
          <w:lang w:val="ru-RU" w:eastAsia="ru-RU"/>
        </w:rPr>
        <w:t xml:space="preserve"> направляет письменное требование учреждению о частичном или полном возврате субсидий.</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lastRenderedPageBreak/>
        <w:t>Соответствующее учреждение в течение 10 календарных дней со дня поступления письменного требования органа, осуществляющего функции и полномочия учредителя, обязано осуществить возврат предоставленной субсидии.</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Возврат субсидии осуществляется за счет неиспользованных остатков средств субсидии отчетного финансового года. В случае отсутствия неиспользованных остатков субсидии отчетного финансового года возврат субсидии осуществляется   за счет средств от приносящей доход  деятельности в течение периода, необходимого для полного возмещения излишне израсходованных средств субсидии.</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Объем субсидии муниципальному бюджетному и автономному учреждению, подлежащий возврату по i-й г муниципальной услуге, определяется как разница между утвержденным и фактическим значением показателя i-й муниципальной услуги (выполнения работы) в соответствующем финансовом году, умноженная на нормативные затраты на оказание i-й муниципальной услуги (стоимость выполнения работы) в соответствующем финансовом году.</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 xml:space="preserve">Расходование в очередном финансовом году </w:t>
      </w:r>
      <w:proofErr w:type="gramStart"/>
      <w:r w:rsidRPr="00E56017">
        <w:rPr>
          <w:rFonts w:eastAsia="Times New Roman"/>
          <w:kern w:val="0"/>
          <w:sz w:val="28"/>
          <w:szCs w:val="28"/>
          <w:lang w:val="ru-RU" w:eastAsia="ru-RU"/>
        </w:rPr>
        <w:t>муниципальными</w:t>
      </w:r>
      <w:proofErr w:type="gramEnd"/>
      <w:r w:rsidRPr="00E56017">
        <w:rPr>
          <w:rFonts w:eastAsia="Times New Roman"/>
          <w:kern w:val="0"/>
          <w:sz w:val="28"/>
          <w:szCs w:val="28"/>
          <w:lang w:val="ru-RU" w:eastAsia="ru-RU"/>
        </w:rPr>
        <w:t xml:space="preserve"> бюджетным или автономным учреждением остатков средств субсидии, не использованных в текущем финансовом году, до рассмотрения годовых отчетов об исполнении муниципального задания не допускается.</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 xml:space="preserve">27. </w:t>
      </w:r>
      <w:proofErr w:type="gramStart"/>
      <w:r w:rsidRPr="00E56017">
        <w:rPr>
          <w:rFonts w:eastAsia="Times New Roman"/>
          <w:kern w:val="0"/>
          <w:sz w:val="28"/>
          <w:szCs w:val="28"/>
          <w:lang w:val="ru-RU" w:eastAsia="ru-RU"/>
        </w:rPr>
        <w:t xml:space="preserve">Муниципальные бюджетные и автономные учреждения, муниципальные казенные учреждения представляют соответственно органам, осуществляющим функции и полномочия учредителей муниципальных бюджетных и автономных учреждений, главным распорядителям средств бюджета Ваблинского сельсовета Конышевского района Курской области, в ведении которых находятся муниципальные казенные учреждения, </w:t>
      </w:r>
      <w:hyperlink w:anchor="P694" w:history="1">
        <w:r w:rsidRPr="00E56017">
          <w:rPr>
            <w:rFonts w:eastAsia="Times New Roman"/>
            <w:kern w:val="0"/>
            <w:sz w:val="28"/>
            <w:szCs w:val="28"/>
            <w:lang w:val="ru-RU" w:eastAsia="ru-RU"/>
          </w:rPr>
          <w:t>отчет</w:t>
        </w:r>
      </w:hyperlink>
      <w:r w:rsidRPr="00E56017">
        <w:rPr>
          <w:rFonts w:eastAsia="Times New Roman"/>
          <w:kern w:val="0"/>
          <w:sz w:val="28"/>
          <w:szCs w:val="28"/>
          <w:lang w:val="ru-RU" w:eastAsia="ru-RU"/>
        </w:rPr>
        <w:t xml:space="preserve"> об исполнении государственного задания по форме согласно приложению N 2 к настоящему Положению в соответствии с требованиями, установленными в муниципальном задании</w:t>
      </w:r>
      <w:proofErr w:type="gramEnd"/>
      <w:r w:rsidRPr="00E56017">
        <w:rPr>
          <w:rFonts w:eastAsia="Times New Roman"/>
          <w:kern w:val="0"/>
          <w:sz w:val="28"/>
          <w:szCs w:val="28"/>
          <w:lang w:val="ru-RU" w:eastAsia="ru-RU"/>
        </w:rPr>
        <w:t>.</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Результаты выполнения  муниципального  задания используются при оценке результативности труда работников муниципальных учреждений для установления им выплат стимулирующего характера.</w:t>
      </w:r>
    </w:p>
    <w:p w:rsidR="00660652" w:rsidRPr="00E56017" w:rsidRDefault="00660652" w:rsidP="00660652">
      <w:pPr>
        <w:suppressAutoHyphens w:val="0"/>
        <w:autoSpaceDE w:val="0"/>
        <w:autoSpaceDN w:val="0"/>
        <w:ind w:firstLine="540"/>
        <w:jc w:val="both"/>
        <w:rPr>
          <w:rFonts w:eastAsia="Times New Roman"/>
          <w:color w:val="FF0000"/>
          <w:kern w:val="0"/>
          <w:sz w:val="28"/>
          <w:szCs w:val="28"/>
          <w:lang w:val="ru-RU" w:eastAsia="ru-RU"/>
        </w:rPr>
      </w:pPr>
      <w:r w:rsidRPr="00E56017">
        <w:rPr>
          <w:rFonts w:eastAsia="Times New Roman"/>
          <w:kern w:val="0"/>
          <w:sz w:val="28"/>
          <w:szCs w:val="28"/>
          <w:lang w:val="ru-RU" w:eastAsia="ru-RU"/>
        </w:rPr>
        <w:t xml:space="preserve">28. </w:t>
      </w:r>
      <w:proofErr w:type="gramStart"/>
      <w:r w:rsidRPr="00E56017">
        <w:rPr>
          <w:rFonts w:eastAsia="Times New Roman"/>
          <w:kern w:val="0"/>
          <w:sz w:val="28"/>
          <w:szCs w:val="28"/>
          <w:lang w:val="ru-RU" w:eastAsia="ru-RU"/>
        </w:rPr>
        <w:t>Контроль за выполнением муниципального задания муниципальными казенными учреждениями и муниципальными бюджетными и автономными учреждениями осуществляют, соответственно, главные распорядители средств бюджета Ваблинского сельсовета Конышевкого района Курской области, в ведении которых находятся муниципальные казенные учреждения, и органы, осуществляющие функции и полномочия учредителя муниципальных бюджетных и автономных учреждений, а также орган внутреннего контроля Ваблинского сельсовета Конышевского  района  Курской области.</w:t>
      </w:r>
      <w:proofErr w:type="gramEnd"/>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29.     Правила    осуществления</w:t>
      </w:r>
      <w:r w:rsidRPr="00E56017">
        <w:rPr>
          <w:rFonts w:eastAsia="Times New Roman"/>
          <w:kern w:val="0"/>
          <w:sz w:val="28"/>
          <w:szCs w:val="28"/>
          <w:lang w:val="ru-RU" w:eastAsia="ru-RU"/>
        </w:rPr>
        <w:tab/>
      </w:r>
      <w:proofErr w:type="gramStart"/>
      <w:r w:rsidRPr="00E56017">
        <w:rPr>
          <w:rFonts w:eastAsia="Times New Roman"/>
          <w:kern w:val="0"/>
          <w:sz w:val="28"/>
          <w:szCs w:val="28"/>
          <w:lang w:val="ru-RU" w:eastAsia="ru-RU"/>
        </w:rPr>
        <w:t>контроля за</w:t>
      </w:r>
      <w:proofErr w:type="gramEnd"/>
      <w:r w:rsidRPr="00E56017">
        <w:rPr>
          <w:rFonts w:eastAsia="Times New Roman"/>
          <w:kern w:val="0"/>
          <w:sz w:val="28"/>
          <w:szCs w:val="28"/>
          <w:lang w:val="ru-RU" w:eastAsia="ru-RU"/>
        </w:rPr>
        <w:t xml:space="preserve"> выполнением муниципальных заданий муниципальными учреждениями органами местного самоуправления Ваблинского сельсовета Конышевского района Курской </w:t>
      </w:r>
      <w:r w:rsidRPr="00E56017">
        <w:rPr>
          <w:rFonts w:eastAsia="Times New Roman"/>
          <w:kern w:val="0"/>
          <w:sz w:val="28"/>
          <w:szCs w:val="28"/>
          <w:lang w:val="ru-RU" w:eastAsia="ru-RU"/>
        </w:rPr>
        <w:lastRenderedPageBreak/>
        <w:t>области, осуществляющими функции и полномочия учредителя, определяются:</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в отношении муниципальных бюджетных и казенных учреждений Порядком осуществления контроля за деятельностью бюджетного учреждения и муниципального казенного учреждения, утвержденным постановлением Администрации Ваблинского сельсовета Конышевского района Курской области от 30.05.2016г. № 31-па</w:t>
      </w:r>
      <w:proofErr w:type="gramStart"/>
      <w:r w:rsidRPr="00E56017">
        <w:rPr>
          <w:rFonts w:eastAsia="Times New Roman"/>
          <w:kern w:val="0"/>
          <w:sz w:val="28"/>
          <w:szCs w:val="28"/>
          <w:lang w:val="ru-RU" w:eastAsia="ru-RU"/>
        </w:rPr>
        <w:t xml:space="preserve"> ;</w:t>
      </w:r>
      <w:proofErr w:type="gramEnd"/>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в отношении автономных учреждений пунктом 30 настоящего Положения.</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 xml:space="preserve">30. </w:t>
      </w:r>
      <w:proofErr w:type="gramStart"/>
      <w:r w:rsidRPr="00E56017">
        <w:rPr>
          <w:rFonts w:eastAsia="Times New Roman"/>
          <w:kern w:val="0"/>
          <w:sz w:val="28"/>
          <w:szCs w:val="28"/>
          <w:lang w:val="ru-RU" w:eastAsia="ru-RU"/>
        </w:rPr>
        <w:t>Контроль за</w:t>
      </w:r>
      <w:proofErr w:type="gramEnd"/>
      <w:r w:rsidRPr="00E56017">
        <w:rPr>
          <w:rFonts w:eastAsia="Times New Roman"/>
          <w:kern w:val="0"/>
          <w:sz w:val="28"/>
          <w:szCs w:val="28"/>
          <w:lang w:val="ru-RU" w:eastAsia="ru-RU"/>
        </w:rPr>
        <w:t xml:space="preserve"> выполнением муниципального задания в отношении  автономного учреждения осуществляется органом, осуществляющим функции и полномочия учредителя, в порядке, утвержденном указанным органом, путем сбора и анализа отчетов о выполнении муниципального задания, а также в форме выездной проверки.</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Автономное учреждение представляет отчет о выполнении муниципального задания соответствующему органу, осуществляющему функции и полномочия учредителя, ежеквартально по форме и в сроки, установленные указанным органом.</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Внеплановая проверка за выполнением муниципального задания проводится органом, осуществляющим функции и полномочия учредителя, в случаях:</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получения от органов  государственной власти,  местного самоуправления, юридических лиц и (или) граждан письменной информации о наличии признаков нарушения учреждением законодательства</w:t>
      </w:r>
      <w:proofErr w:type="gramStart"/>
      <w:r w:rsidRPr="00E56017">
        <w:rPr>
          <w:rFonts w:eastAsia="Times New Roman"/>
          <w:kern w:val="0"/>
          <w:sz w:val="28"/>
          <w:szCs w:val="28"/>
          <w:lang w:val="ru-RU" w:eastAsia="ru-RU"/>
        </w:rPr>
        <w:t xml:space="preserve"> ;</w:t>
      </w:r>
      <w:proofErr w:type="gramEnd"/>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 xml:space="preserve">осуществления </w:t>
      </w:r>
      <w:proofErr w:type="gramStart"/>
      <w:r w:rsidRPr="00E56017">
        <w:rPr>
          <w:rFonts w:eastAsia="Times New Roman"/>
          <w:kern w:val="0"/>
          <w:sz w:val="28"/>
          <w:szCs w:val="28"/>
          <w:lang w:val="ru-RU" w:eastAsia="ru-RU"/>
        </w:rPr>
        <w:t>контроля за</w:t>
      </w:r>
      <w:proofErr w:type="gramEnd"/>
      <w:r w:rsidRPr="00E56017">
        <w:rPr>
          <w:rFonts w:eastAsia="Times New Roman"/>
          <w:kern w:val="0"/>
          <w:sz w:val="28"/>
          <w:szCs w:val="28"/>
          <w:lang w:val="ru-RU" w:eastAsia="ru-RU"/>
        </w:rPr>
        <w:t xml:space="preserve"> исполнением предписаний об устранении выявленных нарушений, отмеченных в акте проверки;</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получения письменной информации от органов государственной власти,   местного самоуправления, юридических лиц, индивидуальных предпринимателей и (или) граждан на несоответствие качества оказанных муниципальных услуг (выполненных работ) параметрам  муниципального задания.</w:t>
      </w:r>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proofErr w:type="gramStart"/>
      <w:r w:rsidRPr="00E56017">
        <w:rPr>
          <w:rFonts w:eastAsia="Times New Roman"/>
          <w:kern w:val="0"/>
          <w:sz w:val="28"/>
          <w:szCs w:val="28"/>
          <w:lang w:val="ru-RU" w:eastAsia="ru-RU"/>
        </w:rPr>
        <w:t>На основании анализа отчетов о выполнении муниципального задания, представленных автономным учреждением в календарном году, орган, осуществляющий функции и полномочия учредителя, в соответствии с порядком, указанным в абзаце первом настоящего пункта, принимает в пределах своей компетенции меры по обеспечению выполнения муниципального задания учреждением, в том числе путем его корректировки с соответствующим изменением объемов финансирования.</w:t>
      </w:r>
      <w:proofErr w:type="gramEnd"/>
    </w:p>
    <w:p w:rsidR="00660652" w:rsidRPr="00E56017" w:rsidRDefault="00660652" w:rsidP="00660652">
      <w:pPr>
        <w:suppressAutoHyphens w:val="0"/>
        <w:autoSpaceDE w:val="0"/>
        <w:autoSpaceDN w:val="0"/>
        <w:ind w:firstLine="540"/>
        <w:jc w:val="both"/>
        <w:rPr>
          <w:rFonts w:eastAsia="Times New Roman"/>
          <w:kern w:val="0"/>
          <w:sz w:val="28"/>
          <w:szCs w:val="28"/>
          <w:lang w:val="ru-RU" w:eastAsia="ru-RU"/>
        </w:rPr>
      </w:pPr>
      <w:r w:rsidRPr="00E56017">
        <w:rPr>
          <w:rFonts w:eastAsia="Times New Roman"/>
          <w:kern w:val="0"/>
          <w:sz w:val="28"/>
          <w:szCs w:val="28"/>
          <w:lang w:val="ru-RU" w:eastAsia="ru-RU"/>
        </w:rPr>
        <w:t>31. В случае невыполнения муниципального задания руководитель муниципального учреждения несет дисциплинарную ответственность, предусмотренную правовыми актами, регулирующими трудовые правоотношения, на основании решений органа, осуществляющего функции и полномочия учредителя.</w:t>
      </w:r>
    </w:p>
    <w:p w:rsidR="00660652" w:rsidRPr="00E56017" w:rsidRDefault="00660652" w:rsidP="00660652">
      <w:pPr>
        <w:rPr>
          <w:sz w:val="28"/>
          <w:szCs w:val="28"/>
          <w:lang w:val="ru-RU"/>
        </w:rPr>
      </w:pPr>
    </w:p>
    <w:p w:rsidR="00660652" w:rsidRDefault="00660652" w:rsidP="00660652">
      <w:pPr>
        <w:rPr>
          <w:sz w:val="28"/>
          <w:szCs w:val="28"/>
        </w:rPr>
      </w:pPr>
    </w:p>
    <w:p w:rsidR="00660652" w:rsidRDefault="00660652" w:rsidP="00660652">
      <w:pPr>
        <w:rPr>
          <w:sz w:val="28"/>
          <w:szCs w:val="28"/>
        </w:rPr>
      </w:pPr>
    </w:p>
    <w:p w:rsidR="00660652" w:rsidRDefault="00660652" w:rsidP="00660652">
      <w:pPr>
        <w:rPr>
          <w:sz w:val="28"/>
          <w:szCs w:val="28"/>
        </w:rPr>
      </w:pPr>
    </w:p>
    <w:p w:rsidR="00660652" w:rsidRDefault="00660652" w:rsidP="00660652">
      <w:pPr>
        <w:rPr>
          <w:sz w:val="28"/>
          <w:szCs w:val="28"/>
        </w:rPr>
      </w:pPr>
    </w:p>
    <w:p w:rsidR="00660652" w:rsidRDefault="00660652" w:rsidP="00660652">
      <w:pPr>
        <w:rPr>
          <w:sz w:val="28"/>
          <w:szCs w:val="28"/>
        </w:rPr>
      </w:pPr>
    </w:p>
    <w:p w:rsidR="00660652" w:rsidRDefault="00660652" w:rsidP="00660652">
      <w:pPr>
        <w:rPr>
          <w:sz w:val="28"/>
          <w:szCs w:val="28"/>
        </w:rPr>
      </w:pPr>
    </w:p>
    <w:p w:rsidR="004D722B" w:rsidRDefault="004D722B">
      <w:bookmarkStart w:id="18" w:name="_GoBack"/>
      <w:bookmarkEnd w:id="18"/>
    </w:p>
    <w:sectPr w:rsidR="004D7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652"/>
    <w:rsid w:val="004D722B"/>
    <w:rsid w:val="00660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652"/>
    <w:pPr>
      <w:widowControl w:val="0"/>
      <w:suppressAutoHyphens/>
      <w:spacing w:after="0" w:line="240" w:lineRule="auto"/>
    </w:pPr>
    <w:rPr>
      <w:rFonts w:ascii="Times New Roman" w:eastAsia="Andale Sans UI" w:hAnsi="Times New Roman" w:cs="Times New Roman"/>
      <w:kern w:val="1"/>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0652"/>
    <w:rPr>
      <w:rFonts w:ascii="Tahoma" w:hAnsi="Tahoma" w:cs="Tahoma"/>
      <w:sz w:val="16"/>
      <w:szCs w:val="16"/>
    </w:rPr>
  </w:style>
  <w:style w:type="character" w:customStyle="1" w:styleId="a4">
    <w:name w:val="Текст выноски Знак"/>
    <w:basedOn w:val="a0"/>
    <w:link w:val="a3"/>
    <w:uiPriority w:val="99"/>
    <w:semiHidden/>
    <w:rsid w:val="00660652"/>
    <w:rPr>
      <w:rFonts w:ascii="Tahoma" w:eastAsia="Andale Sans UI" w:hAnsi="Tahoma" w:cs="Tahoma"/>
      <w:kern w:val="1"/>
      <w:sz w:val="16"/>
      <w:szCs w:val="1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652"/>
    <w:pPr>
      <w:widowControl w:val="0"/>
      <w:suppressAutoHyphens/>
      <w:spacing w:after="0" w:line="240" w:lineRule="auto"/>
    </w:pPr>
    <w:rPr>
      <w:rFonts w:ascii="Times New Roman" w:eastAsia="Andale Sans UI" w:hAnsi="Times New Roman" w:cs="Times New Roman"/>
      <w:kern w:val="1"/>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0652"/>
    <w:rPr>
      <w:rFonts w:ascii="Tahoma" w:hAnsi="Tahoma" w:cs="Tahoma"/>
      <w:sz w:val="16"/>
      <w:szCs w:val="16"/>
    </w:rPr>
  </w:style>
  <w:style w:type="character" w:customStyle="1" w:styleId="a4">
    <w:name w:val="Текст выноски Знак"/>
    <w:basedOn w:val="a0"/>
    <w:link w:val="a3"/>
    <w:uiPriority w:val="99"/>
    <w:semiHidden/>
    <w:rsid w:val="00660652"/>
    <w:rPr>
      <w:rFonts w:ascii="Tahoma" w:eastAsia="Andale Sans UI" w:hAnsi="Tahoma" w:cs="Tahoma"/>
      <w:kern w:val="1"/>
      <w:sz w:val="16"/>
      <w:szCs w:val="16"/>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63A4996A3FDFF38661FB396F80B3C26915EBE62178F563A202341E0B9B4BA2717F8F67BF53AA73s7T2J" TargetMode="Externa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463A4996A3FDFF38661FB396F80B3C26915EEEB277DF563A202341E0B9B4BA2717F8F64BCs5T0J" TargetMode="External"/><Relationship Id="rId12" Type="http://schemas.openxmlformats.org/officeDocument/2006/relationships/image" Target="media/image2.wmf"/><Relationship Id="rId17" Type="http://schemas.openxmlformats.org/officeDocument/2006/relationships/image" Target="media/image7.wmf"/><Relationship Id="rId2" Type="http://schemas.microsoft.com/office/2007/relationships/stylesWithEffects" Target="stylesWithEffects.xml"/><Relationship Id="rId16" Type="http://schemas.openxmlformats.org/officeDocument/2006/relationships/image" Target="media/image6.wmf"/><Relationship Id="rId1" Type="http://schemas.openxmlformats.org/officeDocument/2006/relationships/styles" Target="styles.xml"/><Relationship Id="rId6" Type="http://schemas.openxmlformats.org/officeDocument/2006/relationships/hyperlink" Target="consultantplus://offline/ref=E463A4996A3FDFF38661FB396F80B3C26915EEE22278F563A202341E0B9B4BA2717F8F67BC5BsATBJ" TargetMode="External"/><Relationship Id="rId11" Type="http://schemas.openxmlformats.org/officeDocument/2006/relationships/image" Target="media/image1.wmf"/><Relationship Id="rId5" Type="http://schemas.openxmlformats.org/officeDocument/2006/relationships/hyperlink" Target="consultantplus://offline/ref=E463A4996A3FDFF38661FB396F80B3C26915EEE22278F563A202341E0B9B4BA2717F8F65BA5AsATFJ" TargetMode="External"/><Relationship Id="rId15" Type="http://schemas.openxmlformats.org/officeDocument/2006/relationships/image" Target="media/image5.wmf"/><Relationship Id="rId10" Type="http://schemas.openxmlformats.org/officeDocument/2006/relationships/hyperlink" Target="consultantplus://offline/ref=E463A4996A3FDFF38661FB396F80B3C26915EEE22278F563A202341E0B9B4BA2717F8F65B953sATA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463A4996A3FDFF38661E53479ECE9CE6F17B4EF2572FD34FF5D6F435C9241F5s3T6J" TargetMode="External"/><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4880</Words>
  <Characters>27821</Characters>
  <Application>Microsoft Office Word</Application>
  <DocSecurity>0</DocSecurity>
  <Lines>231</Lines>
  <Paragraphs>65</Paragraphs>
  <ScaleCrop>false</ScaleCrop>
  <Company>*</Company>
  <LinksUpToDate>false</LinksUpToDate>
  <CharactersWithSpaces>32636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1</cp:revision>
  <dcterms:created xsi:type="dcterms:W3CDTF">2020-04-13T07:01:00Z</dcterms:created>
  <dcterms:modified xsi:type="dcterms:W3CDTF">2020-04-13T07:01:00Z</dcterms:modified>
</cp:coreProperties>
</file>