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AE" w:rsidRDefault="00051EAE" w:rsidP="00051E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ВАБЛИНСКОГО  СЕЛЬСОВЕТА</w:t>
      </w:r>
    </w:p>
    <w:p w:rsidR="00051EAE" w:rsidRDefault="00051EAE" w:rsidP="00051E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КОНЫШЕВСКОГО РАЙОНА  КУРСКОЙ ОБЛАСТИ</w:t>
      </w:r>
    </w:p>
    <w:p w:rsidR="00051EAE" w:rsidRDefault="00051EAE" w:rsidP="00051EA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1EAE" w:rsidRDefault="00051EAE" w:rsidP="00051E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51EAE" w:rsidRDefault="00051EAE" w:rsidP="00051EA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1EAE" w:rsidRDefault="00051EAE" w:rsidP="00051EA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 марта  2019 г.                        № 140</w:t>
      </w:r>
    </w:p>
    <w:p w:rsidR="00051EAE" w:rsidRDefault="00051EAE" w:rsidP="00051EA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1EAE" w:rsidRDefault="00051EAE" w:rsidP="00051EA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 в  Правила </w:t>
      </w:r>
    </w:p>
    <w:p w:rsidR="00051EAE" w:rsidRDefault="00051EAE" w:rsidP="00051EA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землепользования и застройки</w:t>
      </w:r>
    </w:p>
    <w:p w:rsidR="00051EAE" w:rsidRDefault="00051EAE" w:rsidP="00051EA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51EAE" w:rsidRDefault="00051EAE" w:rsidP="00051EA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051EAE" w:rsidRDefault="00051EAE" w:rsidP="00051EA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051EAE" w:rsidRDefault="00051EAE" w:rsidP="00051EA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1EAE" w:rsidRDefault="00051EAE" w:rsidP="00051EAE">
      <w:pPr>
        <w:autoSpaceDE w:val="0"/>
        <w:autoSpaceDN w:val="0"/>
        <w:adjustRightInd w:val="0"/>
        <w:spacing w:before="100" w:after="10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31, 32 Градостроительного кодекса Российской Федерации, с учетом результатов публичных слушаний, проведенных 11 марта 2019 года,  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051EAE" w:rsidRPr="003C661E" w:rsidRDefault="00051EAE" w:rsidP="00051EA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внесенные  изменения в «Правила землепользования и </w:t>
      </w:r>
      <w:r w:rsidRPr="003C661E">
        <w:rPr>
          <w:sz w:val="28"/>
          <w:szCs w:val="28"/>
        </w:rPr>
        <w:t xml:space="preserve">застройки части территории </w:t>
      </w:r>
      <w:proofErr w:type="spellStart"/>
      <w:r w:rsidRPr="003C661E">
        <w:rPr>
          <w:sz w:val="28"/>
          <w:szCs w:val="28"/>
        </w:rPr>
        <w:t>Ваблинского</w:t>
      </w:r>
      <w:proofErr w:type="spellEnd"/>
      <w:r w:rsidRPr="003C661E">
        <w:rPr>
          <w:sz w:val="28"/>
          <w:szCs w:val="28"/>
        </w:rPr>
        <w:t xml:space="preserve">  сельсовета  </w:t>
      </w:r>
      <w:proofErr w:type="spellStart"/>
      <w:r w:rsidRPr="003C661E">
        <w:rPr>
          <w:sz w:val="28"/>
          <w:szCs w:val="28"/>
        </w:rPr>
        <w:t>Конышевского</w:t>
      </w:r>
      <w:proofErr w:type="spellEnd"/>
      <w:r w:rsidRPr="003C661E">
        <w:rPr>
          <w:sz w:val="28"/>
          <w:szCs w:val="28"/>
        </w:rPr>
        <w:t xml:space="preserve"> района Курской области», утвержденного решением Собрания депутатов </w:t>
      </w:r>
      <w:proofErr w:type="spellStart"/>
      <w:r w:rsidRPr="003C661E">
        <w:rPr>
          <w:sz w:val="28"/>
          <w:szCs w:val="28"/>
        </w:rPr>
        <w:t>Ваблинского</w:t>
      </w:r>
      <w:proofErr w:type="spellEnd"/>
      <w:r w:rsidRPr="003C661E">
        <w:rPr>
          <w:sz w:val="28"/>
          <w:szCs w:val="28"/>
        </w:rPr>
        <w:t xml:space="preserve"> 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№ 87 от 06.01.2012 г. (в редакции решения №105 от 17</w:t>
      </w:r>
      <w:r w:rsidRPr="003C661E">
        <w:rPr>
          <w:sz w:val="28"/>
          <w:szCs w:val="28"/>
        </w:rPr>
        <w:t>.04.2018г.) (прилагаются).</w:t>
      </w:r>
    </w:p>
    <w:p w:rsidR="00051EAE" w:rsidRDefault="00051EAE" w:rsidP="00051EAE">
      <w:pPr>
        <w:autoSpaceDE w:val="0"/>
        <w:autoSpaceDN w:val="0"/>
        <w:adjustRightInd w:val="0"/>
        <w:spacing w:before="100" w:after="1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на информационных стендах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на официальном сайте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051EAE" w:rsidRDefault="00051EAE" w:rsidP="00051EAE">
      <w:pPr>
        <w:autoSpaceDE w:val="0"/>
        <w:autoSpaceDN w:val="0"/>
        <w:adjustRightInd w:val="0"/>
        <w:spacing w:before="100" w:after="10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51EAE" w:rsidRDefault="00051EAE" w:rsidP="00051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51EAE" w:rsidRDefault="00051EAE" w:rsidP="00051E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EAE" w:rsidRDefault="00051EAE" w:rsidP="00051E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EAE" w:rsidRDefault="00051EAE" w:rsidP="00051E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EAE" w:rsidRDefault="00051EAE" w:rsidP="00051E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51EAE" w:rsidRDefault="00051EAE" w:rsidP="00051E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051EAE" w:rsidRDefault="00051EAE" w:rsidP="00051E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sz w:val="28"/>
          <w:szCs w:val="28"/>
        </w:rPr>
        <w:t>Г.Е.Роговская</w:t>
      </w:r>
      <w:proofErr w:type="spellEnd"/>
    </w:p>
    <w:p w:rsidR="00051EAE" w:rsidRDefault="00051EAE" w:rsidP="00051EAE">
      <w:pPr>
        <w:jc w:val="both"/>
        <w:rPr>
          <w:sz w:val="28"/>
          <w:szCs w:val="28"/>
        </w:rPr>
      </w:pPr>
    </w:p>
    <w:p w:rsidR="00051EAE" w:rsidRDefault="00051EAE" w:rsidP="00051EAE">
      <w:pPr>
        <w:jc w:val="both"/>
        <w:rPr>
          <w:sz w:val="28"/>
          <w:szCs w:val="28"/>
        </w:rPr>
      </w:pPr>
    </w:p>
    <w:p w:rsidR="00051EAE" w:rsidRDefault="00051EAE" w:rsidP="00051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                 </w:t>
      </w:r>
    </w:p>
    <w:p w:rsidR="00051EAE" w:rsidRDefault="00051EAE" w:rsidP="00051E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BD6444" w:rsidRDefault="00BD6444">
      <w:bookmarkStart w:id="0" w:name="_GoBack"/>
      <w:bookmarkEnd w:id="0"/>
    </w:p>
    <w:sectPr w:rsidR="00BD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B3CBE"/>
    <w:multiLevelType w:val="hybridMultilevel"/>
    <w:tmpl w:val="08003D7E"/>
    <w:lvl w:ilvl="0" w:tplc="FEFA5A3C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AE"/>
    <w:rsid w:val="00051EAE"/>
    <w:rsid w:val="00B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*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2019-07-16T07:49:00Z</dcterms:created>
  <dcterms:modified xsi:type="dcterms:W3CDTF">2019-07-16T07:50:00Z</dcterms:modified>
</cp:coreProperties>
</file>