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87" w:rsidRDefault="00584C87" w:rsidP="00584C87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widowControl w:val="0"/>
        <w:spacing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62125" cy="1600200"/>
            <wp:effectExtent l="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87" w:rsidRDefault="00584C87" w:rsidP="00584C87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>АДМИНИСТРАЦИЯ ВАБЛИНСКОГО СЕЛЬСОВЕТА КОНЫШЕВСКОГО РАЙОНА КУРСКОЙ ОБЛАСТИ</w:t>
      </w:r>
    </w:p>
    <w:p w:rsidR="00584C87" w:rsidRDefault="00584C87" w:rsidP="00584C87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</w:pPr>
    </w:p>
    <w:p w:rsidR="00584C87" w:rsidRDefault="00584C87" w:rsidP="00584C87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>ПОСТАНОВЛЕНИЕ</w:t>
      </w:r>
    </w:p>
    <w:p w:rsidR="00584C87" w:rsidRDefault="00584C87" w:rsidP="00584C87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</w:pPr>
    </w:p>
    <w:p w:rsidR="00584C87" w:rsidRDefault="00584C87" w:rsidP="00584C87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 xml:space="preserve">от 15.05.2019 г.            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>.В</w:t>
      </w:r>
      <w:proofErr w:type="gramEnd"/>
      <w:r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>абля</w:t>
      </w:r>
      <w:proofErr w:type="spellEnd"/>
      <w:r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 xml:space="preserve">              № 31-па</w:t>
      </w:r>
    </w:p>
    <w:p w:rsidR="00584C87" w:rsidRDefault="00584C87" w:rsidP="00584C87">
      <w:pPr>
        <w:widowControl w:val="0"/>
        <w:suppressAutoHyphens/>
        <w:jc w:val="center"/>
        <w:rPr>
          <w:rFonts w:ascii="Arial" w:eastAsia="Calibri" w:hAnsi="Arial" w:cs="Arial"/>
          <w:b/>
          <w:bCs/>
          <w:color w:val="auto"/>
          <w:kern w:val="2"/>
          <w:sz w:val="32"/>
          <w:szCs w:val="32"/>
          <w:lang w:eastAsia="ar-SA"/>
        </w:rPr>
      </w:pPr>
    </w:p>
    <w:p w:rsidR="00584C87" w:rsidRDefault="00584C87" w:rsidP="00584C87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Об утверждении Порядка представления в Финансовый отдел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Ваблинский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района Курской области информации о результатах рассмотрения и обжалования судебного акта</w:t>
      </w:r>
    </w:p>
    <w:p w:rsidR="00584C87" w:rsidRDefault="00584C87" w:rsidP="00584C87">
      <w:pPr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584C87" w:rsidRDefault="00584C87" w:rsidP="00584C87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 xml:space="preserve">В соответствии с частью 4 ст. 242.2 Бюджетного Кодекса Российской Федерации, </w:t>
      </w:r>
      <w:r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 xml:space="preserve"> района Курской области постановляет:</w:t>
      </w: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Порядок представления в финансовый отдел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Ваблинский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Курской области информации о результатах рассмотрения и обжалования судебного акта</w:t>
      </w:r>
    </w:p>
    <w:p w:rsidR="00584C87" w:rsidRDefault="00584C87" w:rsidP="00584C87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584C87" w:rsidRDefault="00584C87" w:rsidP="00584C87">
      <w:pPr>
        <w:tabs>
          <w:tab w:val="left" w:pos="709"/>
        </w:tabs>
        <w:suppressAutoHyphens/>
        <w:ind w:firstLine="1134"/>
        <w:jc w:val="both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val="x-none" w:eastAsia="ar-SA"/>
        </w:rPr>
      </w:pPr>
      <w:r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val="x-none" w:eastAsia="ar-SA"/>
        </w:rPr>
        <w:t>3. Настоящее постановление вступает в силу со дня его официального опубликования.</w:t>
      </w:r>
    </w:p>
    <w:p w:rsidR="00584C87" w:rsidRDefault="00584C87" w:rsidP="00584C87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val="x-none" w:eastAsia="ar-SA"/>
        </w:rPr>
      </w:pPr>
    </w:p>
    <w:p w:rsidR="00584C87" w:rsidRDefault="00584C87" w:rsidP="00584C87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val="x-none" w:eastAsia="ar-SA"/>
        </w:rPr>
      </w:pPr>
    </w:p>
    <w:p w:rsidR="00584C87" w:rsidRDefault="00584C87" w:rsidP="00584C87">
      <w:pPr>
        <w:widowControl w:val="0"/>
        <w:suppressAutoHyphens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  <w:t>Ваблинского</w:t>
      </w:r>
      <w:proofErr w:type="spellEnd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  <w:t xml:space="preserve"> сельсовета</w:t>
      </w:r>
    </w:p>
    <w:p w:rsidR="00584C87" w:rsidRDefault="00584C87" w:rsidP="00584C87">
      <w:pPr>
        <w:widowControl w:val="0"/>
        <w:suppressAutoHyphens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  <w:t xml:space="preserve">  района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  <w:t>В.А.Маковнев</w:t>
      </w:r>
      <w:proofErr w:type="spellEnd"/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ind w:firstLine="1134"/>
        <w:jc w:val="both"/>
        <w:rPr>
          <w:rFonts w:ascii="Arial" w:eastAsia="Times New Roman" w:hAnsi="Arial" w:cs="Arial"/>
          <w:color w:val="auto"/>
        </w:rPr>
      </w:pPr>
    </w:p>
    <w:p w:rsidR="00584C87" w:rsidRDefault="00584C87" w:rsidP="00584C87">
      <w:pPr>
        <w:ind w:firstLine="1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</w:p>
    <w:p w:rsidR="00584C87" w:rsidRDefault="00584C87" w:rsidP="00584C87">
      <w:pPr>
        <w:ind w:firstLine="1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</w:t>
      </w:r>
    </w:p>
    <w:p w:rsidR="00584C87" w:rsidRDefault="00584C87" w:rsidP="00584C87">
      <w:pPr>
        <w:ind w:firstLine="1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584C87" w:rsidRDefault="00584C87" w:rsidP="00584C87">
      <w:pPr>
        <w:ind w:firstLine="1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Курской области</w:t>
      </w:r>
    </w:p>
    <w:p w:rsidR="00584C87" w:rsidRDefault="00584C87" w:rsidP="00584C87">
      <w:pPr>
        <w:ind w:firstLine="1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15.05.2019 г.  №31-па</w:t>
      </w:r>
    </w:p>
    <w:p w:rsidR="00584C87" w:rsidRDefault="00584C87" w:rsidP="00584C87">
      <w:pPr>
        <w:ind w:firstLine="1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84C87" w:rsidRDefault="00584C87" w:rsidP="00584C8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Порядок</w:t>
      </w:r>
    </w:p>
    <w:p w:rsidR="00584C87" w:rsidRDefault="00584C87" w:rsidP="00584C8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представления в финансовый отдел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Ваблинский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района Курской области информации о результатах рассмотрения и обжалования судебного акта</w:t>
      </w:r>
    </w:p>
    <w:p w:rsidR="00584C87" w:rsidRDefault="00584C87" w:rsidP="00584C8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 Настоящий Порядок разработан в соответствии с пунктом 4 статьи 242.2 Бюджетного кодекса российской Федерации и определяет порядок направления главным распорядителем средств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Ваблинский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сельсовет» представлявшим в суде  интересы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Ваблинский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сельсовет» в соответствии с пунктом 3 статьи 158 Бюджетного кодекса Российской Федерации, (дале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главный распорядитель средств  местного бюджета) информации о результатах рассмотрения дела в суде и информации о результатах обжалования судебного акта.</w:t>
      </w: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Для исполнения судебных актов по искам к муниципальным образованиям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муниципального образования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 документы, указанные в </w:t>
      </w:r>
      <w:hyperlink r:id="rId7" w:anchor="dst102294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пункте 2 статьи 242.1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Кодекса, направляются для исполнения в финансовый отдел муниципального образования.</w:t>
      </w:r>
      <w:proofErr w:type="gramEnd"/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dst103717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Главный распорядитель средств бюджета муниципального образования, представлявший в суде интересы муниципального образования в соответствии с </w:t>
      </w:r>
      <w:hyperlink r:id="rId8" w:anchor="dst2340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пунктом 3 статьи 158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Кодекса, обязан в течение 10 дней после вынесения (принятия) судебного акта в окончательной форме в порядке, установленном финансовым отделом муниципального образования, направить в финансовый отдел муниципального образования информацию о результатах рассмотрения дела в суде, а также представить информацию о наличии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оснований для обжалования судебного акта.</w:t>
      </w: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dst103718"/>
      <w:bookmarkEnd w:id="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наличии оснований для обжалования судебного акта, а также в случае обжалования судебного акта иными участниками судебного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процесса главный распорядитель средств бюджета муниципального образования в течение 10 дней после вынесения (принятия) судебного акта апелляционной, кассационной или надзорной инстанции в окончательной форме обязан в порядке, установленном финансовым отделом муниципального образования, представить в финансовый отдел муниципального образования информацию о результатах обжалования судебного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акта.</w:t>
      </w: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dst103719"/>
      <w:bookmarkEnd w:id="2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В целях реализации муниципальным образованием права регресса, установленного </w:t>
      </w:r>
      <w:hyperlink r:id="rId9" w:anchor="dst101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пунктом 3.1 статьи 1081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Гражданского кодекса Российской Федерации, финансовый отдел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вреда.</w:t>
      </w: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dst103720"/>
      <w:bookmarkEnd w:id="3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 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отдел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дств в п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орядке регресса.</w:t>
      </w: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7.Информация о результатах рассмотрения дела в суде и информация о результатах обжалования судебного акта направляются в финансовый отдел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Ваблинский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сельсовет» на  бумажном носителе.</w:t>
      </w: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84C87" w:rsidRDefault="00584C87" w:rsidP="00584C87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3.6pt;margin-top:9.05pt;width:120pt;height:108pt;z-index:251659264" o:allowincell="f">
            <v:imagedata r:id="rId10" o:title=""/>
            <w10:wrap type="topAndBottom"/>
          </v:shape>
          <o:OLEObject Type="Embed" ProgID="MSPhotoEd.3" ShapeID="_x0000_s1026" DrawAspect="Content" ObjectID="_1620543599" r:id="rId11"/>
        </w:pict>
      </w:r>
      <w:bookmarkStart w:id="4" w:name="_GoBack"/>
      <w:bookmarkEnd w:id="4"/>
    </w:p>
    <w:p w:rsidR="00FA1FB1" w:rsidRDefault="00FA1FB1"/>
    <w:sectPr w:rsidR="00FA1FB1" w:rsidSect="00584C8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9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87"/>
    <w:rsid w:val="00584C87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8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C87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C8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semiHidden/>
    <w:unhideWhenUsed/>
    <w:rsid w:val="00584C87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584C8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584C87"/>
    <w:pPr>
      <w:suppressAutoHyphens/>
      <w:spacing w:after="200" w:line="276" w:lineRule="auto"/>
      <w:ind w:left="720"/>
    </w:pPr>
    <w:rPr>
      <w:rFonts w:ascii="Calibri" w:eastAsia="SimSun" w:hAnsi="Calibri" w:cs="Calibri"/>
      <w:color w:val="auto"/>
      <w:kern w:val="2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4C87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C87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8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C87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C8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semiHidden/>
    <w:unhideWhenUsed/>
    <w:rsid w:val="00584C87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584C8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584C87"/>
    <w:pPr>
      <w:suppressAutoHyphens/>
      <w:spacing w:after="200" w:line="276" w:lineRule="auto"/>
      <w:ind w:left="720"/>
    </w:pPr>
    <w:rPr>
      <w:rFonts w:ascii="Calibri" w:eastAsia="SimSun" w:hAnsi="Calibri" w:cs="Calibri"/>
      <w:color w:val="auto"/>
      <w:kern w:val="2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4C87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C87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42/30a7abbf34d312bdc4dfbcb11f5fc0355ed7748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2942/dc88ed34206946c40ab6320539ad94974c701bc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8687/62f7fcd0b8cc9d19412f837aa64d7b7ce0439a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4503</Characters>
  <Application>Microsoft Office Word</Application>
  <DocSecurity>0</DocSecurity>
  <Lines>37</Lines>
  <Paragraphs>10</Paragraphs>
  <ScaleCrop>false</ScaleCrop>
  <Company>*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2019-05-28T07:13:00Z</dcterms:created>
  <dcterms:modified xsi:type="dcterms:W3CDTF">2019-05-28T07:14:00Z</dcterms:modified>
</cp:coreProperties>
</file>