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8E" w:rsidRDefault="0051528E" w:rsidP="00515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ВАБЛИНСКОГО СЕЛЬСОВЕТА КОНЫШЕВСКОГО РАЙОНА КУРСКОЙ ОБЛАСТИ</w:t>
      </w:r>
    </w:p>
    <w:p w:rsidR="0051528E" w:rsidRDefault="0051528E" w:rsidP="00515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28E" w:rsidRDefault="0051528E" w:rsidP="00515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51528E" w:rsidRDefault="0051528E" w:rsidP="0051528E">
      <w:pPr>
        <w:widowControl w:val="0"/>
        <w:spacing w:line="100" w:lineRule="atLeast"/>
        <w:rPr>
          <w:rFonts w:ascii="Calibri" w:hAnsi="Calibri" w:cs="Calibri"/>
          <w:sz w:val="22"/>
          <w:szCs w:val="22"/>
        </w:rPr>
      </w:pPr>
    </w:p>
    <w:p w:rsidR="0051528E" w:rsidRDefault="0051528E" w:rsidP="0051528E">
      <w:pPr>
        <w:widowControl w:val="0"/>
        <w:spacing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от 15.05.2019 г.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абля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№ 30-па</w:t>
      </w:r>
    </w:p>
    <w:p w:rsidR="0051528E" w:rsidRDefault="0051528E" w:rsidP="0051528E">
      <w:pPr>
        <w:widowControl w:val="0"/>
        <w:spacing w:line="100" w:lineRule="atLeast"/>
        <w:rPr>
          <w:rFonts w:ascii="Times New Roman" w:hAnsi="Times New Roman" w:cs="Times New Roman"/>
          <w:bCs/>
        </w:rPr>
      </w:pPr>
    </w:p>
    <w:p w:rsidR="0051528E" w:rsidRDefault="0051528E" w:rsidP="0051528E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от  31.12.2015 г. №44-па «О порядке формирования, утверждения и ведения плана-графика закупок товаров, работ, услуг для обеспечения нужд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</w:t>
      </w:r>
    </w:p>
    <w:p w:rsidR="0051528E" w:rsidRDefault="0051528E" w:rsidP="0051528E">
      <w:pPr>
        <w:widowControl w:val="0"/>
        <w:spacing w:line="10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51528E" w:rsidRDefault="0051528E" w:rsidP="0051528E">
      <w:pPr>
        <w:pStyle w:val="11"/>
        <w:widowControl w:val="0"/>
        <w:tabs>
          <w:tab w:val="left" w:pos="84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>
          <w:rPr>
            <w:rStyle w:val="a3"/>
            <w:sz w:val="28"/>
            <w:szCs w:val="28"/>
          </w:rPr>
          <w:t>частью 5 статьи 21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5 июня 2015 г.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нужд, а также о требованиях к форме плана-графика закупок товаров, работ, услуг»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ПОСТАНОВЛЯЕТ:</w:t>
      </w:r>
    </w:p>
    <w:p w:rsidR="0051528E" w:rsidRDefault="0051528E" w:rsidP="0051528E">
      <w:pPr>
        <w:pStyle w:val="11"/>
        <w:widowControl w:val="0"/>
        <w:tabs>
          <w:tab w:val="left" w:pos="84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28E" w:rsidRDefault="0051528E" w:rsidP="0051528E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r:id="rId7" w:anchor="Par35" w:history="1">
        <w:r>
          <w:rPr>
            <w:rStyle w:val="a3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формирования, утверждения и ведения плана-графика закупок товаров, работ, услуг для обеспечения нужд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(далее - Порядок).</w:t>
      </w:r>
    </w:p>
    <w:p w:rsidR="0051528E" w:rsidRDefault="0051528E" w:rsidP="0051528E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28E" w:rsidRDefault="0051528E" w:rsidP="0051528E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5"/>
      <w:bookmarkEnd w:id="0"/>
      <w:r>
        <w:rPr>
          <w:rFonts w:ascii="Times New Roman" w:hAnsi="Times New Roman" w:cs="Times New Roman"/>
          <w:sz w:val="28"/>
          <w:szCs w:val="28"/>
        </w:rPr>
        <w:t xml:space="preserve">2. В течение 3 дней со дня утверждения Порядка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Порядок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(www.zakupki.gov.ru).</w:t>
      </w:r>
    </w:p>
    <w:p w:rsidR="0051528E" w:rsidRDefault="0051528E" w:rsidP="0051528E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9"/>
      <w:bookmarkEnd w:id="1"/>
      <w:r>
        <w:rPr>
          <w:rFonts w:ascii="Times New Roman" w:hAnsi="Times New Roman" w:cs="Times New Roman"/>
          <w:sz w:val="28"/>
          <w:szCs w:val="28"/>
        </w:rPr>
        <w:t xml:space="preserve">3. </w:t>
      </w:r>
      <w:bookmarkStart w:id="2" w:name="Par20"/>
      <w:bookmarkEnd w:id="2"/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1 января 2019 года, за исключением </w:t>
      </w:r>
      <w:hyperlink r:id="rId8" w:anchor="Par15" w:history="1">
        <w:r>
          <w:rPr>
            <w:rStyle w:val="a3"/>
            <w:sz w:val="28"/>
            <w:szCs w:val="28"/>
          </w:rPr>
          <w:t>пункта 2</w:t>
        </w:r>
      </w:hyperlink>
      <w:r>
        <w:rPr>
          <w:rFonts w:ascii="Times New Roman" w:hAnsi="Times New Roman" w:cs="Times New Roman"/>
          <w:sz w:val="28"/>
          <w:szCs w:val="28"/>
        </w:rPr>
        <w:t>, вступающего в силу со дня подписания настоящего постановления.</w:t>
      </w:r>
    </w:p>
    <w:p w:rsidR="0051528E" w:rsidRDefault="0051528E" w:rsidP="0051528E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1528E" w:rsidRDefault="0051528E" w:rsidP="0051528E">
      <w:pPr>
        <w:widowControl w:val="0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1528E" w:rsidRDefault="0051528E" w:rsidP="0051528E">
      <w:pPr>
        <w:widowControl w:val="0"/>
        <w:spacing w:line="10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В.А.Маковнев</w:t>
      </w:r>
      <w:proofErr w:type="spellEnd"/>
    </w:p>
    <w:p w:rsidR="0051528E" w:rsidRDefault="0051528E" w:rsidP="0051528E">
      <w:pPr>
        <w:widowControl w:val="0"/>
        <w:spacing w:line="10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51528E" w:rsidRDefault="0051528E" w:rsidP="0051528E">
      <w:pPr>
        <w:widowControl w:val="0"/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51528E" w:rsidRDefault="0051528E" w:rsidP="0051528E">
      <w:pPr>
        <w:widowControl w:val="0"/>
        <w:spacing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51528E" w:rsidRDefault="0051528E" w:rsidP="0051528E">
      <w:pPr>
        <w:widowControl w:val="0"/>
        <w:spacing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51528E" w:rsidRDefault="0051528E" w:rsidP="0051528E">
      <w:pPr>
        <w:widowControl w:val="0"/>
        <w:spacing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1528E" w:rsidRDefault="0051528E" w:rsidP="0051528E">
      <w:pPr>
        <w:widowControl w:val="0"/>
        <w:spacing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51528E" w:rsidRDefault="0051528E" w:rsidP="0051528E">
      <w:pPr>
        <w:widowControl w:val="0"/>
        <w:spacing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15.05.2019 г. № 30-па</w:t>
      </w:r>
    </w:p>
    <w:p w:rsidR="0051528E" w:rsidRDefault="0051528E" w:rsidP="0051528E">
      <w:pPr>
        <w:widowControl w:val="0"/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35"/>
      <w:bookmarkEnd w:id="3"/>
    </w:p>
    <w:p w:rsidR="0051528E" w:rsidRDefault="0051528E" w:rsidP="0051528E">
      <w:pPr>
        <w:widowControl w:val="0"/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51528E" w:rsidRDefault="0051528E" w:rsidP="0051528E">
      <w:pPr>
        <w:widowControl w:val="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ФОРМИРОВАНИЯ, УТВЕРЖДЕНИЯ И ВЕДЕНИЯ ПЛАНА-ГРАФИКА ЗАКУПОК ТОВАРОВ, РАБОТ, УСЛУГ ДЛЯ ОБЕСПЕЧЕНИЯ НУЖД АДМИНИСТРАЦИИ ВАБЛИНСКОГО СЕЛЬСОВЕТА КОНЫШЕВСКОГО РАЙОНА КУРСКОЙ ОБЛАСТИ</w:t>
      </w:r>
    </w:p>
    <w:p w:rsidR="0051528E" w:rsidRDefault="0051528E" w:rsidP="0051528E">
      <w:pPr>
        <w:widowControl w:val="0"/>
        <w:spacing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528E" w:rsidRDefault="0051528E" w:rsidP="0051528E">
      <w:pPr>
        <w:widowControl w:val="0"/>
        <w:tabs>
          <w:tab w:val="left" w:pos="840"/>
        </w:tabs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формирования, утверждения и ведения плана-графика закупок товаров, работ, услуг для обеспечения нужд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(далее - Порядок) устанавливает правила формирования, утверждения и ведения плана-графика закупок товаров, работ, услуг для обеспечения нужд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(далее - закупки) в соответствии с Федеральным </w:t>
      </w:r>
      <w:hyperlink r:id="rId9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5 апреля 2013 г. № 44-ФЗ «О контрактной системе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сфере закупок товаров, работ, услуг для обеспечения государственных и муниципальных нужд» (далее - Федеральный закон) и </w:t>
      </w:r>
      <w:hyperlink r:id="rId10" w:history="1">
        <w:r>
          <w:rPr>
            <w:rStyle w:val="a3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5 июня 2015 г.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услуг».</w:t>
      </w:r>
      <w:proofErr w:type="gramEnd"/>
    </w:p>
    <w:p w:rsidR="0051528E" w:rsidRDefault="0051528E" w:rsidP="0051528E">
      <w:pPr>
        <w:pStyle w:val="11"/>
        <w:numPr>
          <w:ilvl w:val="0"/>
          <w:numId w:val="2"/>
        </w:numPr>
        <w:tabs>
          <w:tab w:val="left" w:pos="84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Порядком к муниципальным заказчикам относятся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и муниципальные казенные учреждения, действующие от имени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закупки.</w:t>
      </w:r>
    </w:p>
    <w:p w:rsidR="0051528E" w:rsidRDefault="0051528E" w:rsidP="0051528E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0"/>
      <w:bookmarkEnd w:id="4"/>
      <w:r>
        <w:rPr>
          <w:rFonts w:ascii="Times New Roman" w:hAnsi="Times New Roman" w:cs="Times New Roman"/>
          <w:sz w:val="28"/>
          <w:szCs w:val="28"/>
        </w:rPr>
        <w:t>3. Планы-графики закупок утверждаются муниципальными заказчиками в течение 10 рабочих дней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  <w:bookmarkStart w:id="5" w:name="Par41"/>
      <w:bookmarkEnd w:id="5"/>
    </w:p>
    <w:p w:rsidR="0051528E" w:rsidRDefault="0051528E" w:rsidP="0051528E">
      <w:pPr>
        <w:widowControl w:val="0"/>
        <w:numPr>
          <w:ilvl w:val="1"/>
          <w:numId w:val="4"/>
        </w:numPr>
        <w:suppressAutoHyphens/>
        <w:spacing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Планы-графики закупок формируются муниципальными заказчиками ежегодно на очередной финансовый год в соответствии с планом закупок в течение 10 рабочих дней после внесения проекта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о бюджете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на очередной финансовый год и плановый период (далее - проект постановления о бюджете) на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color w:val="C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этом муниципальные заказчики:</w:t>
      </w:r>
    </w:p>
    <w:p w:rsidR="0051528E" w:rsidRDefault="0051528E" w:rsidP="0051528E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формируют планы-графики закупок после внесения проекта постановления о бюджете на рассмотрение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51528E" w:rsidRDefault="0051528E" w:rsidP="0051528E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51528E" w:rsidRDefault="0051528E" w:rsidP="0051528E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(подрядчика, исполнителя), а также путем определения поставщика (подрядчика, исполнителя) способом, устанавливаемым Правительством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 в соответствии со </w:t>
      </w:r>
      <w:hyperlink r:id="rId11" w:history="1">
        <w:r>
          <w:rPr>
            <w:rStyle w:val="a3"/>
            <w:sz w:val="28"/>
            <w:szCs w:val="28"/>
          </w:rPr>
          <w:t>статьей 111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51528E" w:rsidRDefault="0051528E" w:rsidP="0051528E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определение поставщиков (подрядчиков, исполнителей) для муниципальных заказчиков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</w:t>
      </w:r>
      <w:hyperlink r:id="rId12" w:history="1">
        <w:r>
          <w:rPr>
            <w:rStyle w:val="a3"/>
            <w:sz w:val="28"/>
            <w:szCs w:val="28"/>
          </w:rPr>
          <w:t>статьей 26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закона, то формирование планов-графиков закупок осуществляется с учетом порядка взаимодействия указанных муниципальных заказчиков с уполномоченным органом, уполномоченным учреждением.</w:t>
      </w:r>
    </w:p>
    <w:p w:rsidR="0051528E" w:rsidRDefault="0051528E" w:rsidP="0051528E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3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51528E" w:rsidRDefault="0051528E" w:rsidP="0051528E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период осуществления закупки, включаемой в план-график закупок муниципальных заказчиков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51528E" w:rsidRDefault="0051528E" w:rsidP="0051528E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Муниципальные заказчики ведут планы-графики закупок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положениями Федерального </w:t>
      </w:r>
      <w:hyperlink r:id="rId14" w:history="1">
        <w:r>
          <w:rPr>
            <w:rStyle w:val="a3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настоящим Порядком.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51528E" w:rsidRDefault="0051528E" w:rsidP="0051528E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51528E" w:rsidRDefault="0051528E" w:rsidP="0051528E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51528E" w:rsidRDefault="0051528E" w:rsidP="0051528E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отмена муниципальным заказчиком закупки, предусмотренной планом-графиком закупок;</w:t>
      </w:r>
    </w:p>
    <w:p w:rsidR="0051528E" w:rsidRDefault="0051528E" w:rsidP="0051528E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51528E" w:rsidRDefault="0051528E" w:rsidP="0051528E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выдача предписания органами контроля, определенными </w:t>
      </w:r>
      <w:hyperlink r:id="rId15" w:history="1">
        <w:r>
          <w:rPr>
            <w:rStyle w:val="a3"/>
            <w:sz w:val="28"/>
            <w:szCs w:val="28"/>
          </w:rPr>
          <w:t>статьей 99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51528E" w:rsidRDefault="0051528E" w:rsidP="0051528E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реализация решения, принятого муниципальным заказчиком по итогам обязательного общественного обсуждения закупки;</w:t>
      </w:r>
    </w:p>
    <w:p w:rsidR="0051528E" w:rsidRDefault="0051528E" w:rsidP="0051528E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возникновение обстоятельств, предвидеть которые на дату утверждения плана-графика закупок было невозможно.</w:t>
      </w:r>
    </w:p>
    <w:p w:rsidR="0051528E" w:rsidRDefault="0051528E" w:rsidP="0051528E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2"/>
      <w:bookmarkEnd w:id="6"/>
    </w:p>
    <w:p w:rsidR="0051528E" w:rsidRDefault="0051528E" w:rsidP="0051528E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пунктом 9 части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статьи 93 Федерального закона - в день заключения контракта</w:t>
      </w:r>
      <w:proofErr w:type="gramStart"/>
      <w:r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51528E" w:rsidRDefault="0051528E" w:rsidP="0051528E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пунктами 10.1 и 10.2 следующего содержания:</w:t>
      </w:r>
    </w:p>
    <w:p w:rsidR="0051528E" w:rsidRDefault="0051528E" w:rsidP="0051528E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"10.1.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осуществления закупок в соответствии с частями 2, 4 - 6 статьи 55, частью 4 статьи 55.1, частью 4 статьи 71, частью 4 статьи 79, частью 2 статьи 82.6, частью 19 статьи 83, частью 27 статьи 83.1 и частью 1 статьи 93 Федерального закона, за исключением случая, указанного в пункте 10 настоящих Правил, внесение изменений в план-график закупок по каждому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такому объекту закупки может осуществляться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51528E" w:rsidRDefault="0051528E" w:rsidP="0051528E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10.2.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один день до дня заключения контракта.";</w:t>
      </w:r>
    </w:p>
    <w:p w:rsidR="0051528E" w:rsidRDefault="0051528E" w:rsidP="0051528E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Внесение изменений в план-график закупок по каждому объекту закупки может осуществляться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 пунктах 12 - 12.2 настоящих требований, но не ранее размещения внесенных изменений в единой информационной системе в сфере закупок в соответствии с частью 15 статьи 21 Федерального закона</w:t>
      </w:r>
    </w:p>
    <w:p w:rsidR="0051528E" w:rsidRDefault="0051528E" w:rsidP="0051528E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16" w:history="1">
        <w:r>
          <w:rPr>
            <w:rStyle w:val="a3"/>
            <w:sz w:val="28"/>
            <w:szCs w:val="28"/>
          </w:rPr>
          <w:t>частью 7 статьи 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числе:</w:t>
      </w:r>
    </w:p>
    <w:p w:rsidR="0051528E" w:rsidRDefault="0051528E" w:rsidP="0051528E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17" w:history="1">
        <w:r>
          <w:rPr>
            <w:rStyle w:val="a3"/>
            <w:sz w:val="28"/>
            <w:szCs w:val="28"/>
          </w:rPr>
          <w:t>статьей 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  <w:proofErr w:type="gramEnd"/>
    </w:p>
    <w:p w:rsidR="0051528E" w:rsidRDefault="0051528E" w:rsidP="0051528E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обоснование способа определения поставщика (подрядчика, исполнителя) в соответствии с </w:t>
      </w:r>
      <w:hyperlink r:id="rId18" w:history="1">
        <w:r>
          <w:rPr>
            <w:rStyle w:val="a3"/>
            <w:sz w:val="28"/>
            <w:szCs w:val="28"/>
          </w:rPr>
          <w:t>главой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 дополнительные требования к участникам закупки (при наличии таких требований), установленные в соответствии с </w:t>
      </w:r>
      <w:hyperlink r:id="rId19" w:history="1">
        <w:r>
          <w:rPr>
            <w:rStyle w:val="a3"/>
            <w:sz w:val="28"/>
            <w:szCs w:val="28"/>
          </w:rPr>
          <w:t>частью 2 статьи 31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51528E" w:rsidRDefault="0051528E" w:rsidP="0051528E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Информация, включаемая в план-график закупок, должна соответствовать показателям плана закупок, в том числе:</w:t>
      </w:r>
    </w:p>
    <w:p w:rsidR="0051528E" w:rsidRDefault="0051528E" w:rsidP="0051528E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идентификационные коды закупок, включаемые в план-график, должны соответствовать идентификационным кодам закупок, включенным в план закупок;</w:t>
      </w:r>
    </w:p>
    <w:p w:rsidR="0051528E" w:rsidRDefault="0051528E" w:rsidP="0051528E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должна соответствовать информации об объемах финансового обеспечения (планируемых платежей) для осуществления закупок на соответствующий финансовый год, включенной в план закупок.</w:t>
      </w:r>
    </w:p>
    <w:p w:rsidR="0051528E" w:rsidRDefault="0051528E" w:rsidP="0051528E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28E" w:rsidRDefault="0051528E" w:rsidP="0051528E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28E" w:rsidRDefault="0051528E" w:rsidP="0051528E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28E" w:rsidRDefault="0051528E" w:rsidP="0051528E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28E" w:rsidRDefault="0051528E" w:rsidP="0051528E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28E" w:rsidRDefault="0051528E" w:rsidP="0051528E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28E" w:rsidRDefault="0051528E" w:rsidP="0051528E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sectPr w:rsidR="0051528E" w:rsidSect="0051528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90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6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28E"/>
    <w:rsid w:val="0051528E"/>
    <w:rsid w:val="0081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8E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528E"/>
    <w:pPr>
      <w:keepNext/>
      <w:suppressAutoHyphens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28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3">
    <w:name w:val="Hyperlink"/>
    <w:semiHidden/>
    <w:unhideWhenUsed/>
    <w:rsid w:val="0051528E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51528E"/>
    <w:rPr>
      <w:color w:val="800080" w:themeColor="followedHyperlink"/>
      <w:u w:val="single"/>
    </w:rPr>
  </w:style>
  <w:style w:type="paragraph" w:customStyle="1" w:styleId="11">
    <w:name w:val="Абзац списка1"/>
    <w:basedOn w:val="a"/>
    <w:rsid w:val="0051528E"/>
    <w:pPr>
      <w:suppressAutoHyphens/>
      <w:spacing w:after="200" w:line="276" w:lineRule="auto"/>
      <w:ind w:left="720"/>
    </w:pPr>
    <w:rPr>
      <w:rFonts w:ascii="Calibri" w:eastAsia="SimSun" w:hAnsi="Calibri" w:cs="Calibri"/>
      <w:color w:val="auto"/>
      <w:kern w:val="2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1528E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28E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8E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528E"/>
    <w:pPr>
      <w:keepNext/>
      <w:suppressAutoHyphens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28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3">
    <w:name w:val="Hyperlink"/>
    <w:semiHidden/>
    <w:unhideWhenUsed/>
    <w:rsid w:val="0051528E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51528E"/>
    <w:rPr>
      <w:color w:val="800080" w:themeColor="followedHyperlink"/>
      <w:u w:val="single"/>
    </w:rPr>
  </w:style>
  <w:style w:type="paragraph" w:customStyle="1" w:styleId="11">
    <w:name w:val="Абзац списка1"/>
    <w:basedOn w:val="a"/>
    <w:rsid w:val="0051528E"/>
    <w:pPr>
      <w:suppressAutoHyphens/>
      <w:spacing w:after="200" w:line="276" w:lineRule="auto"/>
      <w:ind w:left="720"/>
    </w:pPr>
    <w:rPr>
      <w:rFonts w:ascii="Calibri" w:eastAsia="SimSun" w:hAnsi="Calibri" w:cs="Calibri"/>
      <w:color w:val="auto"/>
      <w:kern w:val="2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1528E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28E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6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74;&#1077;&#1088;&#1072;\Desktop\25-&#1087;&#1072;%20&#1086;&#1090;%2015.05.2019.doc" TargetMode="External"/><Relationship Id="rId13" Type="http://schemas.openxmlformats.org/officeDocument/2006/relationships/hyperlink" Target="consultantplus://offline/ref=6B69148C41E26BAD36C049E3572071748EEB6FEF57319193C66C85F40BD1F5S" TargetMode="External"/><Relationship Id="rId18" Type="http://schemas.openxmlformats.org/officeDocument/2006/relationships/hyperlink" Target="consultantplus://offline/ref=6B69148C41E26BAD36C049E3572071748EEB6FEF57319193C66C85F40B15E8B8843C5733E7304DD6D4FBS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file:///C:\Users\&#1074;&#1077;&#1088;&#1072;\Desktop\25-&#1087;&#1072;%20&#1086;&#1090;%2015.05.2019.doc" TargetMode="External"/><Relationship Id="rId12" Type="http://schemas.openxmlformats.org/officeDocument/2006/relationships/hyperlink" Target="consultantplus://offline/ref=6B69148C41E26BAD36C049E3572071748EEB6FEF57319193C66C85F40B15E8B8843C5733E7304DD9D4F8S" TargetMode="External"/><Relationship Id="rId17" Type="http://schemas.openxmlformats.org/officeDocument/2006/relationships/hyperlink" Target="consultantplus://offline/ref=6B69148C41E26BAD36C049E3572071748EEB6FEF57319193C66C85F40B15E8B8843C5733E7304DD1D4F0S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B69148C41E26BAD36C049E3572071748EEB6FEF57319193C66C85F40B15E8B8843C5733E7304ED7D4FA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69148C41E26BAD36C049E3572071748EEB6FEF57319193C66C85F40B15E8B8843C5733E7304DD0D4FAS" TargetMode="External"/><Relationship Id="rId11" Type="http://schemas.openxmlformats.org/officeDocument/2006/relationships/hyperlink" Target="consultantplus://offline/ref=6B69148C41E26BAD36C049E3572071748EEB6FEF57319193C66C85F40B15E8B8843C5733E73149D0D4F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B69148C41E26BAD36C049E3572071748EEB6FEF57319193C66C85F40B15E8B8843C5733E7314CD7D4FES" TargetMode="External"/><Relationship Id="rId10" Type="http://schemas.openxmlformats.org/officeDocument/2006/relationships/hyperlink" Target="consultantplus://offline/ref=6B69148C41E26BAD36C049E3572071748EE469EC5A329193C66C85F40BD1F5S" TargetMode="External"/><Relationship Id="rId19" Type="http://schemas.openxmlformats.org/officeDocument/2006/relationships/hyperlink" Target="consultantplus://offline/ref=6B69148C41E26BAD36C049E3572071748EEB6FEF57319193C66C85F40B15E8B8843C5733E7304CD4D4FCS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69148C41E26BAD36C049E3572071748EEB6FEF57319193C66C85F40BD1F5S" TargetMode="External"/><Relationship Id="rId14" Type="http://schemas.openxmlformats.org/officeDocument/2006/relationships/hyperlink" Target="consultantplus://offline/ref=6B69148C41E26BAD36C049E3572071748EEB6FEF57319193C66C85F40BD1F5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2047</Words>
  <Characters>11673</Characters>
  <Application>Microsoft Office Word</Application>
  <DocSecurity>0</DocSecurity>
  <Lines>97</Lines>
  <Paragraphs>27</Paragraphs>
  <ScaleCrop>false</ScaleCrop>
  <Company>*</Company>
  <LinksUpToDate>false</LinksUpToDate>
  <CharactersWithSpaces>13693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2019-05-28T07:10:00Z</dcterms:created>
  <dcterms:modified xsi:type="dcterms:W3CDTF">2019-05-28T07:13:00Z</dcterms:modified>
</cp:coreProperties>
</file>