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Приложение № 1 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от 19.08.2013г.  № 155</w:t>
      </w:r>
    </w:p>
    <w:p w:rsidR="00D96320" w:rsidRPr="00B8487D" w:rsidRDefault="00D96320" w:rsidP="00D96320">
      <w:pPr>
        <w:jc w:val="center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ПОЛОЖЕНИЕ</w:t>
      </w:r>
    </w:p>
    <w:p w:rsidR="00D96320" w:rsidRPr="00B8487D" w:rsidRDefault="00D96320" w:rsidP="00D96320">
      <w:pPr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о представлении сведений о доходах, расходах, </w:t>
      </w:r>
    </w:p>
    <w:p w:rsidR="00D96320" w:rsidRPr="00B8487D" w:rsidRDefault="00D96320" w:rsidP="00D96320">
      <w:pPr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D96320" w:rsidRPr="00B8487D" w:rsidRDefault="00D96320" w:rsidP="00D96320">
      <w:pPr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1. Настоящее Положение определяет порядок представления сведений о доходах, расходах, об имуществе и обязательствах имущественного характера: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proofErr w:type="gramStart"/>
      <w:r w:rsidRPr="00B8487D">
        <w:rPr>
          <w:rFonts w:ascii="Arial" w:hAnsi="Arial" w:cs="Arial"/>
          <w:sz w:val="20"/>
          <w:szCs w:val="20"/>
        </w:rPr>
        <w:t xml:space="preserve">1) главой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 и муниципальными служащими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сельсовета, замещающими должности, включенные в Перечень должностей, при назначении (избрании)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 (далее – Перечень);</w:t>
      </w:r>
      <w:proofErr w:type="gramEnd"/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2) гражданами, претендующими на замещение должностей муниципальной службы в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сельсовета, включенных в Перечень (далее – граждане, претендующие на замещение должностей, включенных в Перечень);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3) гражданами, претендующими на замещение должностей муниципальной службы в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сельсовета, не включенных в Перечень (далее – граждане, претендующие на замещение должностей, не включенных в Перечень).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2. Глава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 и муниципальные служащие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сельсовета, замещающие должности, включенные в Перечень (далее – лица, замещающие должности, включенные в Перечень), представляют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proofErr w:type="gramStart"/>
      <w:r w:rsidRPr="00B8487D">
        <w:rPr>
          <w:rFonts w:ascii="Arial" w:hAnsi="Arial" w:cs="Arial"/>
          <w:sz w:val="20"/>
          <w:szCs w:val="20"/>
        </w:rPr>
        <w:t>При представлении сведений о расходах лицо, замещающее должность, включенную в Перечень,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 w:rsidRPr="00B8487D">
        <w:rPr>
          <w:rFonts w:ascii="Arial" w:hAnsi="Arial" w:cs="Arial"/>
          <w:sz w:val="20"/>
          <w:szCs w:val="20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Сведения, предусмотренные настоящим пунктом, представляются ежегодно не позднее 30 апреля года, следующего </w:t>
      </w:r>
      <w:proofErr w:type="gramStart"/>
      <w:r w:rsidRPr="00B8487D">
        <w:rPr>
          <w:rFonts w:ascii="Arial" w:hAnsi="Arial" w:cs="Arial"/>
          <w:sz w:val="20"/>
          <w:szCs w:val="20"/>
        </w:rPr>
        <w:t>за</w:t>
      </w:r>
      <w:proofErr w:type="gramEnd"/>
      <w:r w:rsidRPr="00B8487D">
        <w:rPr>
          <w:rFonts w:ascii="Arial" w:hAnsi="Arial" w:cs="Arial"/>
          <w:sz w:val="20"/>
          <w:szCs w:val="20"/>
        </w:rPr>
        <w:t xml:space="preserve"> отчетным.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3. Граждане, претендующие на замещение должностей, включенных в Перечень, при поступлении на муниципальную службу представляют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детей. Сведения о доходах представляются за год, предшествующий году поступления на муниципальную службу.</w:t>
      </w:r>
    </w:p>
    <w:p w:rsidR="00D96320" w:rsidRPr="00B8487D" w:rsidRDefault="00D96320" w:rsidP="00BA7AA7">
      <w:pPr>
        <w:spacing w:before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4. Граждане, претендующие на замещение должностей, не включенных в Перечень, при поступлении на муниципальную службу представляют сведения о своих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5. Сведения, касающиеся супруги (супруга) и несовершеннолетних детей, предоставляются отдельно в отношении супруги (супруга) и каждого из несовершеннолетних детей.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6. Сведения о доходах, расходах, об имуществе и обязательствах имущественного характера представляются по установленным формам справок (далее – справка).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7. Сведения о доходах, расходах, об имуществе и обязательствах имущественного характера представляются в администрацию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 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lastRenderedPageBreak/>
        <w:t xml:space="preserve">Приём указанных сведений осуществляется муниципальными служащими, уполномоченными главой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 на получение и хранение справок (далее – уполномоченные лица).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8. Представленные справки проверяются уполномоченным лицом на правильность оформления в присутствии лица, представляющего справку. Справки запечатываются в конверт формата А</w:t>
      </w:r>
      <w:proofErr w:type="gramStart"/>
      <w:r w:rsidRPr="00B8487D">
        <w:rPr>
          <w:rFonts w:ascii="Arial" w:hAnsi="Arial" w:cs="Arial"/>
          <w:sz w:val="20"/>
          <w:szCs w:val="20"/>
        </w:rPr>
        <w:t>4</w:t>
      </w:r>
      <w:proofErr w:type="gramEnd"/>
      <w:r w:rsidRPr="00B8487D">
        <w:rPr>
          <w:rFonts w:ascii="Arial" w:hAnsi="Arial" w:cs="Arial"/>
          <w:sz w:val="20"/>
          <w:szCs w:val="20"/>
        </w:rPr>
        <w:t xml:space="preserve">. Место склеивания конверта скрепляется оттиском печати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На конверте указываются: фамилия, имя, отчество лица, представившего справку, дата представления справки, подпись уполномоченного лица, принявшего справку.</w:t>
      </w: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9. Лица, обнаружившие, что в представленных ими справках не отражены или не полностью отражены какие-либо сведения либо имеются ошибки, вправе представить уточненные справки.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10. В случае непредставления муниципальным служащим сведений о доходах, расходах,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интересов.</w:t>
      </w: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11.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Федерации, законодательством Курской области и муниципальными правовыми актами.</w:t>
      </w: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12.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должностного лица.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Справки хранятся в запечатанных конвертах в личном деле должностного лица и могут быть помещены в отдельный том личного дела.</w:t>
      </w:r>
    </w:p>
    <w:p w:rsidR="00D96320" w:rsidRPr="00B8487D" w:rsidRDefault="00D96320" w:rsidP="00BA7AA7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13. Уполномоченное лицо ведёт журнал учёта представления сведений о доходах, расходах, об имуществе и обязательствах имущественного характера, содержащий фамилию, имя, отчество лица, представившего справку, наименование замещаемой должности, дату сдачи справки, подпись уполномоченного лица и лица, представившего справку, а также дату и основание вскрытия конвер</w:t>
      </w:r>
      <w:r w:rsidR="00BA7AA7">
        <w:rPr>
          <w:rFonts w:ascii="Arial" w:hAnsi="Arial" w:cs="Arial"/>
          <w:sz w:val="20"/>
          <w:szCs w:val="20"/>
        </w:rPr>
        <w:t>та, в котором хранится справка.</w:t>
      </w:r>
    </w:p>
    <w:p w:rsidR="00D96320" w:rsidRPr="00B8487D" w:rsidRDefault="00D96320" w:rsidP="00D96320">
      <w:pPr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14.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15.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 и законодательством Курской области, несут ответственность в соответствии с законодательством Российской Федерации и законодательством Курской области.</w:t>
      </w: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Приложение № 2 </w:t>
      </w:r>
    </w:p>
    <w:p w:rsidR="00D96320" w:rsidRPr="00B8487D" w:rsidRDefault="00D96320" w:rsidP="00D96320">
      <w:pPr>
        <w:autoSpaceDE w:val="0"/>
        <w:autoSpaceDN w:val="0"/>
        <w:adjustRightInd w:val="0"/>
        <w:spacing w:before="60"/>
        <w:ind w:firstLine="902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к решению Собрания депутатов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</w:t>
      </w:r>
    </w:p>
    <w:p w:rsidR="00D96320" w:rsidRPr="00B8487D" w:rsidRDefault="00D96320" w:rsidP="00D96320">
      <w:pPr>
        <w:ind w:left="36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от 19.08.2013 г. № 155</w:t>
      </w:r>
    </w:p>
    <w:p w:rsidR="00D96320" w:rsidRPr="00B8487D" w:rsidRDefault="00D96320" w:rsidP="00D96320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360"/>
        <w:jc w:val="center"/>
        <w:outlineLvl w:val="0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ПЕРЕЧЕНЬ </w:t>
      </w:r>
    </w:p>
    <w:p w:rsidR="00D96320" w:rsidRPr="00B8487D" w:rsidRDefault="00D96320" w:rsidP="00D96320">
      <w:pPr>
        <w:ind w:left="360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должностей, при назначении (избрании) на которые и при замещении которых граждане обязаны представлять сведения о своих доходах, расходах, </w:t>
      </w:r>
    </w:p>
    <w:p w:rsidR="00D96320" w:rsidRPr="00B8487D" w:rsidRDefault="00D96320" w:rsidP="00D96320">
      <w:pPr>
        <w:ind w:left="360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об имуществе и обязательствах имущественного характера, а также </w:t>
      </w:r>
    </w:p>
    <w:p w:rsidR="00D96320" w:rsidRPr="00B8487D" w:rsidRDefault="00D96320" w:rsidP="00D96320">
      <w:pPr>
        <w:ind w:left="360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сведения о доходах, расходах, об имуществе и обязательствах </w:t>
      </w:r>
    </w:p>
    <w:p w:rsidR="00D96320" w:rsidRPr="00B8487D" w:rsidRDefault="00D96320" w:rsidP="00D96320">
      <w:pPr>
        <w:ind w:left="360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имущественного характера членов своей семьи</w:t>
      </w:r>
    </w:p>
    <w:p w:rsidR="00D96320" w:rsidRPr="00B8487D" w:rsidRDefault="00D96320" w:rsidP="00D96320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numPr>
          <w:ilvl w:val="0"/>
          <w:numId w:val="1"/>
        </w:numPr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</w:t>
      </w:r>
    </w:p>
    <w:p w:rsidR="00D96320" w:rsidRPr="00B8487D" w:rsidRDefault="00D96320" w:rsidP="00D96320">
      <w:pPr>
        <w:numPr>
          <w:ilvl w:val="0"/>
          <w:numId w:val="1"/>
        </w:numPr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Заместитель главы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</w:t>
      </w:r>
    </w:p>
    <w:p w:rsidR="00D96320" w:rsidRPr="00B8487D" w:rsidRDefault="00D96320" w:rsidP="00D96320">
      <w:pPr>
        <w:numPr>
          <w:ilvl w:val="0"/>
          <w:numId w:val="1"/>
        </w:numPr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Начальник отдела – главный бухгалтер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</w:t>
      </w:r>
    </w:p>
    <w:p w:rsidR="00D96320" w:rsidRPr="00B8487D" w:rsidRDefault="00D96320" w:rsidP="00D96320">
      <w:pPr>
        <w:numPr>
          <w:ilvl w:val="0"/>
          <w:numId w:val="1"/>
        </w:numPr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Ведущий специалис</w:t>
      </w:r>
      <w:proofErr w:type="gramStart"/>
      <w:r w:rsidRPr="00B8487D">
        <w:rPr>
          <w:rFonts w:ascii="Arial" w:hAnsi="Arial" w:cs="Arial"/>
          <w:sz w:val="20"/>
          <w:szCs w:val="20"/>
        </w:rPr>
        <w:t>т-</w:t>
      </w:r>
      <w:proofErr w:type="gramEnd"/>
      <w:r w:rsidRPr="00B8487D">
        <w:rPr>
          <w:rFonts w:ascii="Arial" w:hAnsi="Arial" w:cs="Arial"/>
          <w:sz w:val="20"/>
          <w:szCs w:val="20"/>
        </w:rPr>
        <w:t xml:space="preserve"> эксперт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</w:t>
      </w:r>
    </w:p>
    <w:p w:rsidR="00D96320" w:rsidRPr="00B8487D" w:rsidRDefault="00D96320" w:rsidP="00D96320">
      <w:pPr>
        <w:numPr>
          <w:ilvl w:val="0"/>
          <w:numId w:val="1"/>
        </w:numPr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Специалист 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</w:t>
      </w:r>
    </w:p>
    <w:p w:rsidR="00D96320" w:rsidRPr="00B8487D" w:rsidRDefault="00D96320" w:rsidP="00D96320">
      <w:pPr>
        <w:numPr>
          <w:ilvl w:val="0"/>
          <w:numId w:val="1"/>
        </w:numPr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Специалист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сельсовета.</w:t>
      </w:r>
    </w:p>
    <w:p w:rsidR="00D96320" w:rsidRPr="00B8487D" w:rsidRDefault="00D96320" w:rsidP="00D963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36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Примечания:</w:t>
      </w:r>
    </w:p>
    <w:p w:rsidR="00D96320" w:rsidRPr="00B8487D" w:rsidRDefault="00D96320" w:rsidP="00D96320">
      <w:pPr>
        <w:ind w:left="36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1) под членами семьи гражданина понимаются его супруга (супруг) и несовершеннолетние дети;</w:t>
      </w:r>
    </w:p>
    <w:p w:rsidR="00D96320" w:rsidRPr="00B8487D" w:rsidRDefault="00D96320" w:rsidP="00D96320">
      <w:pPr>
        <w:ind w:left="36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2) сведения о расходах (своих и членов своей семьи) представляют только граждане, замещающие должности, включенные в Перечень.</w:t>
      </w:r>
    </w:p>
    <w:p w:rsidR="00D96320" w:rsidRPr="00B8487D" w:rsidRDefault="00D96320" w:rsidP="00D9632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br w:type="page"/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lastRenderedPageBreak/>
        <w:t xml:space="preserve">Приложение № 3 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от 19.08.2013 г. № 155</w:t>
      </w:r>
    </w:p>
    <w:p w:rsidR="00D96320" w:rsidRPr="00B8487D" w:rsidRDefault="00D96320" w:rsidP="00D96320">
      <w:pPr>
        <w:ind w:left="5220"/>
        <w:jc w:val="right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spacing w:before="80" w:line="24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spacing w:line="240" w:lineRule="atLeast"/>
        <w:jc w:val="center"/>
        <w:outlineLvl w:val="0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ПОРЯДОК</w:t>
      </w:r>
    </w:p>
    <w:p w:rsidR="00D96320" w:rsidRPr="00B8487D" w:rsidRDefault="00D96320" w:rsidP="00D96320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обнародования сведений о доходах, расходах, </w:t>
      </w:r>
    </w:p>
    <w:p w:rsidR="00D96320" w:rsidRPr="00B8487D" w:rsidRDefault="00D96320" w:rsidP="00D96320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D96320" w:rsidRPr="00B8487D" w:rsidRDefault="00D96320" w:rsidP="00D96320">
      <w:pPr>
        <w:spacing w:line="24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B8487D">
        <w:rPr>
          <w:rFonts w:ascii="Arial" w:hAnsi="Arial" w:cs="Arial"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должностными лицами, указанными в подпункте 1 пункта 1 Положения о представлении сведений о доходах, расходах, об имуществе и обязательствах имущественного характера, размещаются в информационно-телекоммуникационной сети «Интернет» на официальном сайте Администрации </w:t>
      </w:r>
      <w:proofErr w:type="spellStart"/>
      <w:r w:rsidRPr="00B8487D">
        <w:rPr>
          <w:rFonts w:ascii="Arial" w:hAnsi="Arial" w:cs="Arial"/>
          <w:sz w:val="20"/>
          <w:szCs w:val="20"/>
        </w:rPr>
        <w:t>Конышевского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района </w:t>
      </w:r>
      <w:proofErr w:type="spellStart"/>
      <w:r w:rsidRPr="00B8487D">
        <w:rPr>
          <w:rFonts w:ascii="Arial" w:hAnsi="Arial" w:cs="Arial"/>
          <w:sz w:val="20"/>
          <w:szCs w:val="20"/>
          <w:lang w:val="en-US"/>
        </w:rPr>
        <w:t>konishovskiyr</w:t>
      </w:r>
      <w:proofErr w:type="spellEnd"/>
      <w:r w:rsidRPr="00B8487D">
        <w:rPr>
          <w:rFonts w:ascii="Arial" w:hAnsi="Arial" w:cs="Arial"/>
          <w:sz w:val="20"/>
          <w:szCs w:val="20"/>
        </w:rPr>
        <w:t>.</w:t>
      </w:r>
      <w:proofErr w:type="spellStart"/>
      <w:r w:rsidRPr="00B8487D">
        <w:rPr>
          <w:rFonts w:ascii="Arial" w:hAnsi="Arial" w:cs="Arial"/>
          <w:sz w:val="20"/>
          <w:szCs w:val="20"/>
          <w:lang w:val="en-US"/>
        </w:rPr>
        <w:t>rkursk</w:t>
      </w:r>
      <w:proofErr w:type="spellEnd"/>
      <w:r w:rsidRPr="00B8487D">
        <w:rPr>
          <w:rFonts w:ascii="Arial" w:hAnsi="Arial" w:cs="Arial"/>
          <w:sz w:val="20"/>
          <w:szCs w:val="20"/>
        </w:rPr>
        <w:t>.</w:t>
      </w:r>
      <w:proofErr w:type="spellStart"/>
      <w:r w:rsidRPr="00B8487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B8487D">
        <w:rPr>
          <w:rFonts w:ascii="Arial" w:hAnsi="Arial" w:cs="Arial"/>
          <w:sz w:val="20"/>
          <w:szCs w:val="20"/>
        </w:rPr>
        <w:t>. (далее – официальный сайт) и предоставляются для обнародования согласно настоящему Порядку.</w:t>
      </w:r>
      <w:proofErr w:type="gramEnd"/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2. На официальном сайте размещаются и обнародуются следующие сведения о доходах, расходах, об имуществе и обязательствах имущественного характера, представленные должностными лицами, указанными в пункте 1 настоящего Порядка:</w:t>
      </w:r>
    </w:p>
    <w:p w:rsidR="00D96320" w:rsidRPr="00B8487D" w:rsidRDefault="00D96320" w:rsidP="00D96320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1) декларированный годовой доход должностного лица, его супруги (супруга) и несовершеннолетних детей;</w:t>
      </w:r>
    </w:p>
    <w:p w:rsidR="00D96320" w:rsidRPr="00B8487D" w:rsidRDefault="00D96320" w:rsidP="00D96320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proofErr w:type="gramStart"/>
      <w:r w:rsidRPr="00B8487D">
        <w:rPr>
          <w:rFonts w:ascii="Arial" w:hAnsi="Arial" w:cs="Arial"/>
          <w:sz w:val="20"/>
          <w:szCs w:val="20"/>
        </w:rPr>
        <w:t xml:space="preserve">2)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  <w:proofErr w:type="gramEnd"/>
    </w:p>
    <w:p w:rsidR="00D96320" w:rsidRPr="00B8487D" w:rsidRDefault="00D96320" w:rsidP="00D96320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3)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D96320" w:rsidRPr="00B8487D" w:rsidRDefault="00D96320" w:rsidP="00D96320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и его супруги (супруга) за три последних года, предшествующих совершению сделки.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Если объекты недвижимого имущества, транспортные средства находятся в общей долевой собственности, также указывается доля в праве собственности соответствующего лица, а если в общей совместной собственности – делается отметка «совместная собственность».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3. В размещаемых на официальном сайте и </w:t>
      </w:r>
      <w:proofErr w:type="spellStart"/>
      <w:r w:rsidRPr="00B8487D">
        <w:rPr>
          <w:rFonts w:ascii="Arial" w:hAnsi="Arial" w:cs="Arial"/>
          <w:sz w:val="20"/>
          <w:szCs w:val="20"/>
        </w:rPr>
        <w:t>обнародуемых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D96320" w:rsidRPr="00B8487D" w:rsidRDefault="00D96320" w:rsidP="00D96320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1) иные сведения (</w:t>
      </w:r>
      <w:proofErr w:type="gramStart"/>
      <w:r w:rsidRPr="00B8487D">
        <w:rPr>
          <w:rFonts w:ascii="Arial" w:hAnsi="Arial" w:cs="Arial"/>
          <w:sz w:val="20"/>
          <w:szCs w:val="20"/>
        </w:rPr>
        <w:t>кроме</w:t>
      </w:r>
      <w:proofErr w:type="gramEnd"/>
      <w:r w:rsidRPr="00B848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8487D">
        <w:rPr>
          <w:rFonts w:ascii="Arial" w:hAnsi="Arial" w:cs="Arial"/>
          <w:sz w:val="20"/>
          <w:szCs w:val="20"/>
        </w:rPr>
        <w:t>указанных</w:t>
      </w:r>
      <w:proofErr w:type="gramEnd"/>
      <w:r w:rsidRPr="00B8487D">
        <w:rPr>
          <w:rFonts w:ascii="Arial" w:hAnsi="Arial" w:cs="Arial"/>
          <w:sz w:val="20"/>
          <w:szCs w:val="20"/>
        </w:rPr>
        <w:t xml:space="preserve"> в пункте 2 настоящего Порядка) о доходах, расходах, об имуществе и обязательствах имущественного характера; </w:t>
      </w:r>
    </w:p>
    <w:p w:rsidR="00D96320" w:rsidRPr="00B8487D" w:rsidRDefault="00D96320" w:rsidP="00D96320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2) персональные данные супруги (супруга), детей и иных членов семьи должностного лица; </w:t>
      </w:r>
    </w:p>
    <w:p w:rsidR="00D96320" w:rsidRPr="00B8487D" w:rsidRDefault="00D96320" w:rsidP="00BA7AA7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3) данные, позволяющие определить место жительства, почтовый адрес, телефон</w:t>
      </w:r>
      <w:r w:rsidR="00BA7AA7">
        <w:rPr>
          <w:rFonts w:ascii="Arial" w:hAnsi="Arial" w:cs="Arial"/>
          <w:sz w:val="20"/>
          <w:szCs w:val="20"/>
        </w:rPr>
        <w:t xml:space="preserve"> </w:t>
      </w:r>
      <w:r w:rsidRPr="00B8487D">
        <w:rPr>
          <w:rFonts w:ascii="Arial" w:hAnsi="Arial" w:cs="Arial"/>
          <w:sz w:val="20"/>
          <w:szCs w:val="20"/>
        </w:rPr>
        <w:t xml:space="preserve">и иные индивидуальные средства коммуникации должностного лица, его супруги (супруга), детей и иных членов семьи; </w:t>
      </w:r>
    </w:p>
    <w:p w:rsidR="00D96320" w:rsidRPr="00B8487D" w:rsidRDefault="00D96320" w:rsidP="00D96320">
      <w:pPr>
        <w:pStyle w:val="a3"/>
        <w:spacing w:before="80" w:beforeAutospacing="0" w:after="0" w:afterAutospacing="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 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5) информацию, отнесённую к государственной тайне или являющуюся конфиденциальной.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4. Сведения о доходах, расходах, об имуществе и обязательствах имущественного характера, представленные должностными лицами, указанными в пункте 1 настоящего Порядка, размещаются на официальном сайте не позднее чем через 14 дней со дня истечения срока, установленного для представления указанных сведений. 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 xml:space="preserve">5. Размещение на официальном сайте сведений о доходах, расходах, об имуществе и обязательствах имущественного характера, представленных должностными лицами, указанными в пункте 1 настоящего Порядка, обеспечивается муниципальными служащими, уполномоченными главой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 на получение и хранение указанных сведений.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lastRenderedPageBreak/>
        <w:t xml:space="preserve">6. Муниципальные служащие, уполномоченные главой </w:t>
      </w:r>
      <w:proofErr w:type="spellStart"/>
      <w:r w:rsidRPr="00B8487D">
        <w:rPr>
          <w:rFonts w:ascii="Arial" w:hAnsi="Arial" w:cs="Arial"/>
          <w:sz w:val="20"/>
          <w:szCs w:val="20"/>
        </w:rPr>
        <w:t>Ваблинского</w:t>
      </w:r>
      <w:proofErr w:type="spellEnd"/>
      <w:r w:rsidRPr="00B8487D">
        <w:rPr>
          <w:rFonts w:ascii="Arial" w:hAnsi="Arial" w:cs="Arial"/>
          <w:sz w:val="20"/>
          <w:szCs w:val="20"/>
        </w:rPr>
        <w:t xml:space="preserve"> сельсовета на получение и хранение сведений о доходах, расходах, об имуществе и обязательствах имущественного характера: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1) в течение 3 дней со дня поступления запроса сообщают о нём должностному лицу, в отношении которого поступил запрос;</w:t>
      </w:r>
    </w:p>
    <w:p w:rsidR="00D96320" w:rsidRPr="00B8487D" w:rsidRDefault="00D96320" w:rsidP="00D96320">
      <w:pPr>
        <w:spacing w:before="80"/>
        <w:ind w:firstLine="900"/>
        <w:jc w:val="both"/>
        <w:rPr>
          <w:rFonts w:ascii="Arial" w:hAnsi="Arial" w:cs="Arial"/>
          <w:sz w:val="20"/>
          <w:szCs w:val="20"/>
        </w:rPr>
      </w:pPr>
      <w:r w:rsidRPr="00B8487D">
        <w:rPr>
          <w:rFonts w:ascii="Arial" w:hAnsi="Arial" w:cs="Arial"/>
          <w:sz w:val="20"/>
          <w:szCs w:val="20"/>
        </w:rPr>
        <w:t>2) в течение 7 дней со дня поступления запроса обеспечивают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96320" w:rsidRPr="00B8487D" w:rsidRDefault="00D96320" w:rsidP="00D96320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jc w:val="both"/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D96320" w:rsidRPr="00B8487D" w:rsidRDefault="00D96320" w:rsidP="00D96320">
      <w:pPr>
        <w:rPr>
          <w:rFonts w:ascii="Arial" w:hAnsi="Arial" w:cs="Arial"/>
          <w:sz w:val="20"/>
          <w:szCs w:val="20"/>
        </w:rPr>
      </w:pPr>
    </w:p>
    <w:p w:rsidR="00723210" w:rsidRDefault="00BA7AA7"/>
    <w:sectPr w:rsidR="00723210" w:rsidSect="005E736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334B"/>
    <w:multiLevelType w:val="hybridMultilevel"/>
    <w:tmpl w:val="0AB66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69"/>
    <w:rsid w:val="005D4569"/>
    <w:rsid w:val="00710BED"/>
    <w:rsid w:val="008E29D2"/>
    <w:rsid w:val="00BA7AA7"/>
    <w:rsid w:val="00D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3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CI46</dc:creator>
  <cp:keywords/>
  <dc:description/>
  <cp:lastModifiedBy>CI46</cp:lastModifiedBy>
  <cp:revision>3</cp:revision>
  <dcterms:created xsi:type="dcterms:W3CDTF">2013-10-23T08:30:00Z</dcterms:created>
  <dcterms:modified xsi:type="dcterms:W3CDTF">2013-10-23T08:31:00Z</dcterms:modified>
</cp:coreProperties>
</file>